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BE7A" w14:textId="77777777" w:rsidR="004460CA" w:rsidRPr="00AE1723" w:rsidRDefault="004460CA" w:rsidP="004460CA">
      <w:pPr>
        <w:rPr>
          <w:b/>
          <w:u w:val="single"/>
        </w:rPr>
      </w:pPr>
      <w:r w:rsidRPr="00AE1723">
        <w:rPr>
          <w:b/>
          <w:u w:val="single"/>
        </w:rPr>
        <w:t xml:space="preserve">Biblica – Director of Development </w:t>
      </w:r>
    </w:p>
    <w:p w14:paraId="67AC1D84" w14:textId="77777777" w:rsidR="004460CA" w:rsidRDefault="004460CA" w:rsidP="004460CA">
      <w:r>
        <w:t xml:space="preserve">We are thrilled to announce the search and recruitment for one of two new development positions for Biblica, The International Bible Society. As a charter member of </w:t>
      </w:r>
      <w:proofErr w:type="gramStart"/>
      <w:r>
        <w:t xml:space="preserve">the </w:t>
      </w:r>
      <w:r w:rsidRPr="00FE2FB4">
        <w:rPr>
          <w:i/>
        </w:rPr>
        <w:t>Every</w:t>
      </w:r>
      <w:proofErr w:type="gramEnd"/>
      <w:r w:rsidRPr="00FE2FB4">
        <w:rPr>
          <w:i/>
        </w:rPr>
        <w:t xml:space="preserve"> Tribe, Every Nation</w:t>
      </w:r>
      <w:r>
        <w:t xml:space="preserve"> (ETEN) alliance of Bible agencies, Biblica fulfills a unique and critical role in the global Bible translation space. Focused on providing contemporary translations of the Bible in the world’s top strategic languages, Biblica’s translation work ensures approximately 80% of the world’s population has access to the Holy Scriptures in their own language. Biblica’s translations also serve as gateway texts for other translation agencies to access and use in translating scripture portions for smaller language groups living in Bible poverty.</w:t>
      </w:r>
    </w:p>
    <w:p w14:paraId="50F550EE" w14:textId="77777777" w:rsidR="004460CA" w:rsidRDefault="004460CA" w:rsidP="004460CA">
      <w:r>
        <w:t xml:space="preserve">As it continues to magnify the global impact of the New International Version (NIV) of the Bible, Biblica, is entering a new era of leadership and partnership in global Great Commission ministry. With an exceptionally gifted and credentialed new CEO in place, Biblica is growing its development department to meet unprecedented opportunity under the leadership of its uniquely talented CAO, Tracy Thomas. The new Director of Development will serve on an established national team including three other directors and be responsible for the identification, cultivation, solicitation, and on-going stewardship of current major donors while growing his/her existing portfolio by leveraging Biblica’s “golden database” of donors who have yet to be ministered to through direct personal engagement. </w:t>
      </w:r>
    </w:p>
    <w:p w14:paraId="6E2E9D97" w14:textId="77777777" w:rsidR="004460CA" w:rsidRDefault="004460CA" w:rsidP="004460CA">
      <w:r>
        <w:t xml:space="preserve">The new Director of Development will be a passionate and outgoing fundraising professional with previous portfolio management experience, a demonstrated history successfully developing and soliciting major donors, and a clear call from the Lord. Current leadership experience and/or leadership potential would also be viewed positively. Based on Biblica’s current donor presence and regional coverage, California, the mid-West, and the South are all priority areas for a new Development Director; however, all qualified applicants are encouraged to apply. We invite you to prayerfully consider whether the Lord may be calling you or someone you know to this excellent opportunity. </w:t>
      </w:r>
    </w:p>
    <w:p w14:paraId="5A2DD5A8" w14:textId="05817D32" w:rsidR="004460CA" w:rsidRPr="00996C4D" w:rsidRDefault="004460CA" w:rsidP="004460CA">
      <w:pPr>
        <w:pStyle w:val="NoSpacing"/>
        <w:rPr>
          <w:rFonts w:eastAsia="Times New Roman" w:cstheme="minorHAnsi"/>
        </w:rPr>
      </w:pPr>
      <w:r w:rsidRPr="00996C4D">
        <w:rPr>
          <w:rFonts w:eastAsia="Times New Roman" w:cstheme="minorHAnsi"/>
        </w:rPr>
        <w:t xml:space="preserve">For a detailed description of this position, please </w:t>
      </w:r>
      <w:r>
        <w:rPr>
          <w:rFonts w:eastAsia="Times New Roman" w:cstheme="minorHAnsi"/>
        </w:rPr>
        <w:t xml:space="preserve">review the </w:t>
      </w:r>
      <w:hyperlink r:id="rId4" w:history="1">
        <w:r w:rsidRPr="005E52D5">
          <w:rPr>
            <w:rStyle w:val="Hyperlink"/>
            <w:rFonts w:eastAsia="Times New Roman" w:cstheme="minorHAnsi"/>
          </w:rPr>
          <w:t>Opportunity Profile</w:t>
        </w:r>
      </w:hyperlink>
      <w:bookmarkStart w:id="0" w:name="_GoBack"/>
      <w:bookmarkEnd w:id="0"/>
      <w:r>
        <w:rPr>
          <w:rFonts w:eastAsia="Times New Roman" w:cstheme="minorHAnsi"/>
        </w:rPr>
        <w:t>.</w:t>
      </w:r>
    </w:p>
    <w:p w14:paraId="2B6A6300" w14:textId="77777777" w:rsidR="004460CA" w:rsidRPr="00996C4D" w:rsidRDefault="004460CA" w:rsidP="004460CA">
      <w:pPr>
        <w:pStyle w:val="NoSpacing"/>
        <w:rPr>
          <w:rFonts w:eastAsia="Times New Roman" w:cstheme="minorHAnsi"/>
        </w:rPr>
      </w:pPr>
    </w:p>
    <w:p w14:paraId="2B64D017" w14:textId="77777777" w:rsidR="004460CA" w:rsidRPr="00996C4D" w:rsidRDefault="004460CA" w:rsidP="004460CA">
      <w:pPr>
        <w:pStyle w:val="NoSpacing"/>
        <w:rPr>
          <w:rFonts w:eastAsia="Times New Roman" w:cstheme="minorHAnsi"/>
        </w:rPr>
      </w:pPr>
      <w:r w:rsidRPr="00996C4D">
        <w:rPr>
          <w:rFonts w:eastAsia="Times New Roman" w:cstheme="minorHAnsi"/>
        </w:rPr>
        <w:t xml:space="preserve">DB&amp;A Executive Search &amp; Recruitment is conducting the search and interested candidates should apply online at </w:t>
      </w:r>
      <w:hyperlink r:id="rId5" w:history="1">
        <w:r w:rsidRPr="00996C4D">
          <w:rPr>
            <w:rStyle w:val="Hyperlink"/>
            <w:rFonts w:eastAsia="Times New Roman" w:cstheme="minorHAnsi"/>
          </w:rPr>
          <w:t>https://nonprofit-executive-search.com/explore-opportunities</w:t>
        </w:r>
      </w:hyperlink>
      <w:r w:rsidRPr="00996C4D">
        <w:rPr>
          <w:rFonts w:eastAsia="Times New Roman" w:cstheme="minorHAnsi"/>
        </w:rPr>
        <w:t xml:space="preserve">.  </w:t>
      </w:r>
    </w:p>
    <w:p w14:paraId="716BBF51" w14:textId="77777777" w:rsidR="003B7D74" w:rsidRDefault="003B7D74"/>
    <w:sectPr w:rsidR="003B7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CA"/>
    <w:rsid w:val="003B7D74"/>
    <w:rsid w:val="004460CA"/>
    <w:rsid w:val="00582A2F"/>
    <w:rsid w:val="005E52D5"/>
    <w:rsid w:val="0066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FA5C"/>
  <w15:chartTrackingRefBased/>
  <w15:docId w15:val="{365D582D-92BD-4565-A505-9ED79EE1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0CA"/>
    <w:pPr>
      <w:spacing w:after="0" w:line="240" w:lineRule="auto"/>
    </w:pPr>
    <w:rPr>
      <w:rFonts w:ascii="Calibri" w:eastAsia="Calibri" w:hAnsi="Calibri" w:cs="Times New Roman"/>
    </w:rPr>
  </w:style>
  <w:style w:type="character" w:customStyle="1" w:styleId="NoSpacingChar">
    <w:name w:val="No Spacing Char"/>
    <w:link w:val="NoSpacing"/>
    <w:uiPriority w:val="1"/>
    <w:rsid w:val="004460CA"/>
    <w:rPr>
      <w:rFonts w:ascii="Calibri" w:eastAsia="Calibri" w:hAnsi="Calibri" w:cs="Times New Roman"/>
    </w:rPr>
  </w:style>
  <w:style w:type="character" w:styleId="Hyperlink">
    <w:name w:val="Hyperlink"/>
    <w:basedOn w:val="DefaultParagraphFont"/>
    <w:uiPriority w:val="99"/>
    <w:unhideWhenUsed/>
    <w:rsid w:val="004460CA"/>
    <w:rPr>
      <w:color w:val="0563C1" w:themeColor="hyperlink"/>
      <w:u w:val="single"/>
    </w:rPr>
  </w:style>
  <w:style w:type="character" w:styleId="UnresolvedMention">
    <w:name w:val="Unresolved Mention"/>
    <w:basedOn w:val="DefaultParagraphFont"/>
    <w:uiPriority w:val="99"/>
    <w:semiHidden/>
    <w:unhideWhenUsed/>
    <w:rsid w:val="005E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nprofit-executive-search.com/explore-opportunities" TargetMode="External"/><Relationship Id="rId4" Type="http://schemas.openxmlformats.org/officeDocument/2006/relationships/hyperlink" Target="http://bit.ly/Biblica_D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Keen</dc:creator>
  <cp:keywords/>
  <dc:description/>
  <cp:lastModifiedBy>April Keen</cp:lastModifiedBy>
  <cp:revision>2</cp:revision>
  <dcterms:created xsi:type="dcterms:W3CDTF">2018-11-29T15:28:00Z</dcterms:created>
  <dcterms:modified xsi:type="dcterms:W3CDTF">2018-12-10T18:01:00Z</dcterms:modified>
</cp:coreProperties>
</file>