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68" w:rsidRPr="00D542C0" w:rsidRDefault="00000494" w:rsidP="00DE5C9A">
      <w:pPr>
        <w:jc w:val="center"/>
        <w:rPr>
          <w:rFonts w:asciiTheme="minorHAnsi" w:hAnsiTheme="minorHAnsi"/>
          <w:b/>
          <w:bCs/>
          <w:szCs w:val="24"/>
          <w:u w:val="single"/>
        </w:rPr>
      </w:pPr>
      <w:r w:rsidRPr="00D542C0">
        <w:rPr>
          <w:rFonts w:asciiTheme="minorHAnsi" w:hAnsiTheme="minorHAnsi"/>
          <w:b/>
          <w:bCs/>
          <w:szCs w:val="24"/>
          <w:u w:val="single"/>
        </w:rPr>
        <w:t>P</w:t>
      </w:r>
      <w:r w:rsidR="00557268" w:rsidRPr="00D542C0">
        <w:rPr>
          <w:rFonts w:asciiTheme="minorHAnsi" w:hAnsiTheme="minorHAnsi"/>
          <w:b/>
          <w:bCs/>
          <w:szCs w:val="24"/>
          <w:u w:val="single"/>
        </w:rPr>
        <w:t>OSITION DESCRIPTION</w:t>
      </w:r>
    </w:p>
    <w:p w:rsidR="001538DF" w:rsidRPr="00D542C0" w:rsidRDefault="001538DF" w:rsidP="00DE5C9A">
      <w:pPr>
        <w:tabs>
          <w:tab w:val="left" w:pos="1440"/>
        </w:tabs>
        <w:rPr>
          <w:rFonts w:asciiTheme="minorHAnsi" w:hAnsiTheme="minorHAnsi"/>
          <w:b/>
          <w:szCs w:val="24"/>
        </w:rPr>
      </w:pPr>
    </w:p>
    <w:p w:rsidR="00557268" w:rsidRPr="00D542C0" w:rsidRDefault="00557268" w:rsidP="00DE5C9A">
      <w:pPr>
        <w:tabs>
          <w:tab w:val="left" w:pos="1440"/>
        </w:tabs>
        <w:rPr>
          <w:rFonts w:asciiTheme="minorHAnsi" w:hAnsiTheme="minorHAnsi"/>
          <w:b/>
          <w:szCs w:val="24"/>
        </w:rPr>
      </w:pPr>
      <w:r w:rsidRPr="00D542C0">
        <w:rPr>
          <w:rFonts w:asciiTheme="minorHAnsi" w:hAnsiTheme="minorHAnsi"/>
          <w:b/>
          <w:szCs w:val="24"/>
        </w:rPr>
        <w:t>POSITION:</w:t>
      </w:r>
    </w:p>
    <w:p w:rsidR="00557268" w:rsidRPr="00D542C0" w:rsidRDefault="007A78E5" w:rsidP="00DE5C9A">
      <w:pPr>
        <w:tabs>
          <w:tab w:val="left" w:pos="1440"/>
        </w:tabs>
        <w:rPr>
          <w:rFonts w:asciiTheme="minorHAnsi" w:hAnsiTheme="minorHAnsi"/>
          <w:szCs w:val="24"/>
        </w:rPr>
      </w:pPr>
      <w:r w:rsidRPr="00D542C0">
        <w:rPr>
          <w:rFonts w:asciiTheme="minorHAnsi" w:hAnsiTheme="minorHAnsi"/>
          <w:szCs w:val="24"/>
        </w:rPr>
        <w:tab/>
      </w:r>
      <w:r w:rsidR="00B41A18" w:rsidRPr="00D542C0">
        <w:rPr>
          <w:rFonts w:asciiTheme="minorHAnsi" w:hAnsiTheme="minorHAnsi"/>
          <w:szCs w:val="24"/>
        </w:rPr>
        <w:t>Vice President of Institutional Advancement</w:t>
      </w:r>
    </w:p>
    <w:p w:rsidR="00C16E5B" w:rsidRPr="00D542C0" w:rsidRDefault="00C16E5B" w:rsidP="00DE5C9A">
      <w:pPr>
        <w:tabs>
          <w:tab w:val="left" w:pos="1440"/>
        </w:tabs>
        <w:rPr>
          <w:rFonts w:asciiTheme="minorHAnsi" w:hAnsiTheme="minorHAnsi"/>
          <w:szCs w:val="24"/>
        </w:rPr>
      </w:pPr>
    </w:p>
    <w:p w:rsidR="00C16E5B" w:rsidRPr="00D542C0" w:rsidRDefault="00C16E5B" w:rsidP="00DE5C9A">
      <w:pPr>
        <w:tabs>
          <w:tab w:val="left" w:pos="1440"/>
        </w:tabs>
        <w:rPr>
          <w:rFonts w:asciiTheme="minorHAnsi" w:hAnsiTheme="minorHAnsi"/>
          <w:b/>
          <w:szCs w:val="24"/>
        </w:rPr>
      </w:pPr>
      <w:r w:rsidRPr="00D542C0">
        <w:rPr>
          <w:rFonts w:asciiTheme="minorHAnsi" w:hAnsiTheme="minorHAnsi"/>
          <w:b/>
          <w:szCs w:val="24"/>
        </w:rPr>
        <w:t>SUMMARY:</w:t>
      </w:r>
    </w:p>
    <w:p w:rsidR="004F7E39" w:rsidRPr="00F80325" w:rsidRDefault="007A195F" w:rsidP="00F80325">
      <w:pPr>
        <w:tabs>
          <w:tab w:val="left" w:pos="1440"/>
        </w:tabs>
        <w:ind w:left="1440"/>
        <w:jc w:val="both"/>
        <w:rPr>
          <w:rStyle w:val="Hyperlink"/>
          <w:rFonts w:asciiTheme="minorHAnsi" w:hAnsiTheme="minorHAnsi"/>
          <w:b/>
          <w:bCs/>
          <w:i/>
          <w:color w:val="auto"/>
          <w:szCs w:val="24"/>
          <w:u w:val="none"/>
        </w:rPr>
      </w:pPr>
      <w:r w:rsidRPr="00D542C0">
        <w:rPr>
          <w:rFonts w:asciiTheme="minorHAnsi" w:hAnsiTheme="minorHAnsi"/>
          <w:szCs w:val="24"/>
        </w:rPr>
        <w:t>Lenoir-Rhyne University</w:t>
      </w:r>
      <w:r w:rsidR="006E11CC" w:rsidRPr="00D542C0">
        <w:rPr>
          <w:rFonts w:asciiTheme="minorHAnsi" w:hAnsiTheme="minorHAnsi"/>
          <w:szCs w:val="24"/>
        </w:rPr>
        <w:t xml:space="preserve">, </w:t>
      </w:r>
      <w:r w:rsidRPr="00D542C0">
        <w:rPr>
          <w:rFonts w:asciiTheme="minorHAnsi" w:hAnsiTheme="minorHAnsi"/>
          <w:szCs w:val="24"/>
        </w:rPr>
        <w:t>a dynamic and</w:t>
      </w:r>
      <w:r w:rsidR="00A64063">
        <w:rPr>
          <w:rFonts w:asciiTheme="minorHAnsi" w:hAnsiTheme="minorHAnsi"/>
          <w:szCs w:val="24"/>
        </w:rPr>
        <w:t xml:space="preserve"> growing, private, liberal arts</w:t>
      </w:r>
      <w:r w:rsidRPr="00D542C0">
        <w:rPr>
          <w:rFonts w:asciiTheme="minorHAnsi" w:hAnsiTheme="minorHAnsi"/>
          <w:szCs w:val="24"/>
        </w:rPr>
        <w:t xml:space="preserve"> institution seeks an innovative, visionary, and strategic </w:t>
      </w:r>
      <w:r w:rsidR="00E07990" w:rsidRPr="00D542C0">
        <w:rPr>
          <w:rFonts w:asciiTheme="minorHAnsi" w:hAnsiTheme="minorHAnsi"/>
          <w:szCs w:val="24"/>
        </w:rPr>
        <w:t xml:space="preserve">individual to </w:t>
      </w:r>
      <w:r w:rsidR="00A64063">
        <w:rPr>
          <w:rFonts w:asciiTheme="minorHAnsi" w:hAnsiTheme="minorHAnsi"/>
          <w:szCs w:val="24"/>
        </w:rPr>
        <w:t xml:space="preserve">serve as a member of the newly named President’s cabinet and </w:t>
      </w:r>
      <w:r w:rsidR="00E07990" w:rsidRPr="00D542C0">
        <w:rPr>
          <w:rFonts w:asciiTheme="minorHAnsi" w:hAnsiTheme="minorHAnsi"/>
          <w:szCs w:val="24"/>
        </w:rPr>
        <w:t xml:space="preserve">lead </w:t>
      </w:r>
      <w:r w:rsidR="00A64063">
        <w:rPr>
          <w:rFonts w:asciiTheme="minorHAnsi" w:hAnsiTheme="minorHAnsi"/>
          <w:szCs w:val="24"/>
        </w:rPr>
        <w:t>all University</w:t>
      </w:r>
      <w:r w:rsidR="00E07990" w:rsidRPr="00D542C0">
        <w:rPr>
          <w:rFonts w:asciiTheme="minorHAnsi" w:hAnsiTheme="minorHAnsi"/>
          <w:szCs w:val="24"/>
        </w:rPr>
        <w:t xml:space="preserve"> Advancement initiative</w:t>
      </w:r>
      <w:r w:rsidR="00A64063">
        <w:rPr>
          <w:rFonts w:asciiTheme="minorHAnsi" w:hAnsiTheme="minorHAnsi"/>
          <w:szCs w:val="24"/>
        </w:rPr>
        <w:t>s</w:t>
      </w:r>
      <w:r w:rsidR="00E07990" w:rsidRPr="00D542C0">
        <w:rPr>
          <w:rFonts w:asciiTheme="minorHAnsi" w:hAnsiTheme="minorHAnsi"/>
          <w:szCs w:val="24"/>
        </w:rPr>
        <w:t xml:space="preserve"> for the </w:t>
      </w:r>
      <w:r w:rsidR="00A64063">
        <w:rPr>
          <w:rFonts w:asciiTheme="minorHAnsi" w:hAnsiTheme="minorHAnsi"/>
          <w:szCs w:val="24"/>
        </w:rPr>
        <w:t xml:space="preserve">school. </w:t>
      </w:r>
      <w:r w:rsidRPr="00D542C0">
        <w:rPr>
          <w:rFonts w:asciiTheme="minorHAnsi" w:hAnsiTheme="minorHAnsi" w:cstheme="minorHAnsi"/>
          <w:szCs w:val="24"/>
        </w:rPr>
        <w:t xml:space="preserve">For additional information, visit the Lenoir-Rhyne University website at </w:t>
      </w:r>
      <w:hyperlink r:id="rId8" w:history="1">
        <w:r w:rsidRPr="00D542C0">
          <w:rPr>
            <w:rStyle w:val="Hyperlink"/>
            <w:rFonts w:asciiTheme="minorHAnsi" w:hAnsiTheme="minorHAnsi" w:cstheme="minorHAnsi"/>
            <w:szCs w:val="24"/>
          </w:rPr>
          <w:t>www.lr.edu</w:t>
        </w:r>
      </w:hyperlink>
      <w:r w:rsidRPr="00D542C0">
        <w:rPr>
          <w:rStyle w:val="Hyperlink"/>
          <w:rFonts w:asciiTheme="minorHAnsi" w:hAnsiTheme="minorHAnsi" w:cstheme="minorHAnsi"/>
          <w:szCs w:val="24"/>
        </w:rPr>
        <w:t>.</w:t>
      </w:r>
    </w:p>
    <w:p w:rsidR="007A195F" w:rsidRPr="00D542C0" w:rsidRDefault="007A195F" w:rsidP="007A195F">
      <w:pPr>
        <w:tabs>
          <w:tab w:val="left" w:pos="4680"/>
          <w:tab w:val="left" w:pos="5040"/>
        </w:tabs>
        <w:ind w:left="1440" w:right="-36"/>
        <w:jc w:val="both"/>
        <w:rPr>
          <w:rFonts w:asciiTheme="minorHAnsi" w:hAnsiTheme="minorHAnsi" w:cstheme="minorHAnsi"/>
          <w:color w:val="0000FF" w:themeColor="hyperlink"/>
          <w:szCs w:val="24"/>
          <w:u w:val="single"/>
        </w:rPr>
      </w:pPr>
    </w:p>
    <w:p w:rsidR="00557268" w:rsidRPr="00D542C0" w:rsidRDefault="00A574B1" w:rsidP="00DE5C9A">
      <w:pPr>
        <w:tabs>
          <w:tab w:val="left" w:pos="1440"/>
        </w:tabs>
        <w:rPr>
          <w:rFonts w:asciiTheme="minorHAnsi" w:hAnsiTheme="minorHAnsi"/>
          <w:szCs w:val="24"/>
        </w:rPr>
      </w:pPr>
      <w:r w:rsidRPr="00D542C0">
        <w:rPr>
          <w:rFonts w:asciiTheme="minorHAnsi" w:hAnsiTheme="minorHAnsi"/>
          <w:b/>
          <w:szCs w:val="24"/>
        </w:rPr>
        <w:t>REPORTS/RELATIONSHIP</w:t>
      </w:r>
      <w:r w:rsidR="0005371A" w:rsidRPr="00D542C0">
        <w:rPr>
          <w:rFonts w:asciiTheme="minorHAnsi" w:hAnsiTheme="minorHAnsi"/>
          <w:b/>
          <w:szCs w:val="24"/>
        </w:rPr>
        <w:t>S</w:t>
      </w:r>
      <w:r w:rsidR="00557268" w:rsidRPr="00D542C0">
        <w:rPr>
          <w:rFonts w:asciiTheme="minorHAnsi" w:hAnsiTheme="minorHAnsi"/>
          <w:szCs w:val="24"/>
        </w:rPr>
        <w:t>:</w:t>
      </w:r>
    </w:p>
    <w:p w:rsidR="007A195F" w:rsidRPr="00D542C0" w:rsidRDefault="007A195F" w:rsidP="007A195F">
      <w:pPr>
        <w:tabs>
          <w:tab w:val="left" w:pos="4680"/>
          <w:tab w:val="left" w:pos="7920"/>
        </w:tabs>
        <w:suppressAutoHyphens/>
        <w:ind w:left="1440" w:right="-36"/>
        <w:jc w:val="both"/>
        <w:rPr>
          <w:rFonts w:asciiTheme="minorHAnsi" w:hAnsiTheme="minorHAnsi" w:cs="Calibri"/>
          <w:szCs w:val="24"/>
        </w:rPr>
      </w:pPr>
      <w:r w:rsidRPr="00D542C0">
        <w:rPr>
          <w:rFonts w:asciiTheme="minorHAnsi" w:hAnsiTheme="minorHAnsi" w:cs="Calibri"/>
          <w:szCs w:val="24"/>
        </w:rPr>
        <w:t xml:space="preserve">The </w:t>
      </w:r>
      <w:r w:rsidR="00B41A18" w:rsidRPr="00D542C0">
        <w:rPr>
          <w:rFonts w:asciiTheme="minorHAnsi" w:hAnsiTheme="minorHAnsi" w:cs="Calibri"/>
          <w:szCs w:val="24"/>
        </w:rPr>
        <w:t xml:space="preserve">Vice President for Institutional Advancement </w:t>
      </w:r>
      <w:r w:rsidRPr="00D542C0">
        <w:rPr>
          <w:rFonts w:asciiTheme="minorHAnsi" w:hAnsiTheme="minorHAnsi" w:cs="Calibri"/>
          <w:szCs w:val="24"/>
        </w:rPr>
        <w:t xml:space="preserve">of LRU reports </w:t>
      </w:r>
      <w:r w:rsidR="00B41A18" w:rsidRPr="00D542C0">
        <w:rPr>
          <w:rFonts w:asciiTheme="minorHAnsi" w:hAnsiTheme="minorHAnsi" w:cs="Calibri"/>
          <w:szCs w:val="24"/>
        </w:rPr>
        <w:t xml:space="preserve">directly </w:t>
      </w:r>
      <w:r w:rsidRPr="00D542C0">
        <w:rPr>
          <w:rFonts w:asciiTheme="minorHAnsi" w:hAnsiTheme="minorHAnsi" w:cs="Calibri"/>
          <w:szCs w:val="24"/>
        </w:rPr>
        <w:t>to the</w:t>
      </w:r>
      <w:r w:rsidR="00B41A18" w:rsidRPr="00D542C0">
        <w:rPr>
          <w:rFonts w:asciiTheme="minorHAnsi" w:hAnsiTheme="minorHAnsi" w:cs="Calibri"/>
          <w:szCs w:val="24"/>
        </w:rPr>
        <w:t xml:space="preserve"> </w:t>
      </w:r>
      <w:r w:rsidR="000C3DFE">
        <w:rPr>
          <w:rFonts w:asciiTheme="minorHAnsi" w:hAnsiTheme="minorHAnsi" w:cs="Calibri"/>
          <w:szCs w:val="24"/>
        </w:rPr>
        <w:t xml:space="preserve">newly appointed </w:t>
      </w:r>
      <w:r w:rsidR="00B41A18" w:rsidRPr="00D542C0">
        <w:rPr>
          <w:rFonts w:asciiTheme="minorHAnsi" w:hAnsiTheme="minorHAnsi" w:cs="Calibri"/>
          <w:szCs w:val="24"/>
        </w:rPr>
        <w:t>President</w:t>
      </w:r>
      <w:r w:rsidRPr="00D542C0">
        <w:rPr>
          <w:rFonts w:asciiTheme="minorHAnsi" w:hAnsiTheme="minorHAnsi" w:cs="Calibri"/>
          <w:szCs w:val="24"/>
        </w:rPr>
        <w:t xml:space="preserve">. </w:t>
      </w:r>
    </w:p>
    <w:p w:rsidR="00B41A18" w:rsidRPr="00D542C0" w:rsidRDefault="00B41A18" w:rsidP="007A195F">
      <w:pPr>
        <w:tabs>
          <w:tab w:val="left" w:pos="4680"/>
          <w:tab w:val="left" w:pos="7920"/>
        </w:tabs>
        <w:suppressAutoHyphens/>
        <w:ind w:left="1440" w:right="-36"/>
        <w:jc w:val="both"/>
        <w:rPr>
          <w:rFonts w:asciiTheme="minorHAnsi" w:hAnsiTheme="minorHAnsi" w:cs="Calibri"/>
          <w:szCs w:val="24"/>
        </w:rPr>
      </w:pPr>
    </w:p>
    <w:p w:rsidR="005B54C9" w:rsidRPr="00D542C0" w:rsidRDefault="00557268" w:rsidP="00DE5C9A">
      <w:pPr>
        <w:tabs>
          <w:tab w:val="left" w:pos="1440"/>
        </w:tabs>
        <w:rPr>
          <w:rFonts w:asciiTheme="minorHAnsi" w:hAnsiTheme="minorHAnsi"/>
          <w:szCs w:val="24"/>
        </w:rPr>
      </w:pPr>
      <w:r w:rsidRPr="00D542C0">
        <w:rPr>
          <w:rFonts w:asciiTheme="minorHAnsi" w:hAnsiTheme="minorHAnsi"/>
          <w:b/>
          <w:szCs w:val="24"/>
        </w:rPr>
        <w:t>BASIC FUNCTIONS</w:t>
      </w:r>
      <w:r w:rsidRPr="00D542C0">
        <w:rPr>
          <w:rFonts w:asciiTheme="minorHAnsi" w:hAnsiTheme="minorHAnsi"/>
          <w:szCs w:val="24"/>
        </w:rPr>
        <w:t>:</w:t>
      </w:r>
    </w:p>
    <w:p w:rsidR="00CB4BF2" w:rsidRPr="00D542C0" w:rsidRDefault="00443A1B" w:rsidP="00CB4BF2">
      <w:pPr>
        <w:tabs>
          <w:tab w:val="left" w:pos="1440"/>
        </w:tabs>
        <w:ind w:left="1440"/>
        <w:jc w:val="both"/>
        <w:rPr>
          <w:rFonts w:asciiTheme="minorHAnsi" w:hAnsiTheme="minorHAnsi"/>
          <w:szCs w:val="24"/>
        </w:rPr>
      </w:pPr>
      <w:r w:rsidRPr="00D542C0">
        <w:rPr>
          <w:rFonts w:asciiTheme="minorHAnsi" w:hAnsiTheme="minorHAnsi"/>
          <w:szCs w:val="24"/>
        </w:rPr>
        <w:t xml:space="preserve">The </w:t>
      </w:r>
      <w:r w:rsidR="009A14EB" w:rsidRPr="00D542C0">
        <w:rPr>
          <w:rFonts w:asciiTheme="minorHAnsi" w:hAnsiTheme="minorHAnsi"/>
          <w:szCs w:val="24"/>
        </w:rPr>
        <w:t>V</w:t>
      </w:r>
      <w:r w:rsidRPr="00D542C0">
        <w:rPr>
          <w:rFonts w:asciiTheme="minorHAnsi" w:hAnsiTheme="minorHAnsi"/>
          <w:szCs w:val="24"/>
        </w:rPr>
        <w:t xml:space="preserve">ice President for Institutional Advancement is responsible for planning, implementing, and promoting programs and activities to advance the understanding </w:t>
      </w:r>
      <w:r w:rsidR="00A64063">
        <w:rPr>
          <w:rFonts w:asciiTheme="minorHAnsi" w:hAnsiTheme="minorHAnsi"/>
          <w:szCs w:val="24"/>
        </w:rPr>
        <w:t xml:space="preserve">of and support for </w:t>
      </w:r>
      <w:r w:rsidRPr="00D542C0">
        <w:rPr>
          <w:rFonts w:asciiTheme="minorHAnsi" w:hAnsiTheme="minorHAnsi"/>
          <w:szCs w:val="24"/>
        </w:rPr>
        <w:t xml:space="preserve">Lenoir-Rhyne </w:t>
      </w:r>
      <w:r w:rsidR="009A14EB" w:rsidRPr="00D542C0">
        <w:rPr>
          <w:rFonts w:asciiTheme="minorHAnsi" w:hAnsiTheme="minorHAnsi"/>
          <w:szCs w:val="24"/>
        </w:rPr>
        <w:t xml:space="preserve">University as </w:t>
      </w:r>
      <w:r w:rsidR="00A64063">
        <w:rPr>
          <w:rFonts w:asciiTheme="minorHAnsi" w:hAnsiTheme="minorHAnsi"/>
          <w:szCs w:val="24"/>
        </w:rPr>
        <w:t>established</w:t>
      </w:r>
      <w:r w:rsidR="009A14EB" w:rsidRPr="00D542C0">
        <w:rPr>
          <w:rFonts w:asciiTheme="minorHAnsi" w:hAnsiTheme="minorHAnsi"/>
          <w:szCs w:val="24"/>
        </w:rPr>
        <w:t xml:space="preserve"> under the leadership of the </w:t>
      </w:r>
      <w:r w:rsidR="00A64063">
        <w:rPr>
          <w:rFonts w:asciiTheme="minorHAnsi" w:hAnsiTheme="minorHAnsi"/>
          <w:szCs w:val="24"/>
        </w:rPr>
        <w:t xml:space="preserve">newly appointed </w:t>
      </w:r>
      <w:r w:rsidR="009A14EB" w:rsidRPr="00D542C0">
        <w:rPr>
          <w:rFonts w:asciiTheme="minorHAnsi" w:hAnsiTheme="minorHAnsi"/>
          <w:szCs w:val="24"/>
        </w:rPr>
        <w:t xml:space="preserve">President and adopted by the Board of Trustees.  </w:t>
      </w:r>
    </w:p>
    <w:p w:rsidR="007A195F" w:rsidRPr="00D542C0" w:rsidRDefault="007A195F" w:rsidP="006E11CC">
      <w:pPr>
        <w:tabs>
          <w:tab w:val="left" w:pos="4680"/>
          <w:tab w:val="left" w:pos="7920"/>
        </w:tabs>
        <w:suppressAutoHyphens/>
        <w:spacing w:before="120"/>
        <w:ind w:left="1440" w:right="-36"/>
        <w:jc w:val="both"/>
        <w:rPr>
          <w:rFonts w:asciiTheme="minorHAnsi" w:hAnsiTheme="minorHAnsi"/>
          <w:szCs w:val="24"/>
        </w:rPr>
      </w:pPr>
      <w:r w:rsidRPr="00D542C0">
        <w:rPr>
          <w:rFonts w:asciiTheme="minorHAnsi" w:hAnsiTheme="minorHAnsi" w:cs="Calibri"/>
          <w:szCs w:val="24"/>
        </w:rPr>
        <w:t>Specific responsibilities for this position include, but are not necessarily limited to:</w:t>
      </w:r>
    </w:p>
    <w:p w:rsidR="00A64063" w:rsidRDefault="00A64063" w:rsidP="00A64063">
      <w:pPr>
        <w:numPr>
          <w:ilvl w:val="0"/>
          <w:numId w:val="2"/>
        </w:numPr>
        <w:tabs>
          <w:tab w:val="clear" w:pos="1872"/>
          <w:tab w:val="left" w:pos="4680"/>
          <w:tab w:val="left" w:pos="7920"/>
        </w:tabs>
        <w:suppressAutoHyphens/>
        <w:ind w:left="1800" w:hanging="360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Create</w:t>
      </w:r>
      <w:r w:rsidR="009A14EB" w:rsidRPr="00A64063">
        <w:rPr>
          <w:rFonts w:asciiTheme="minorHAnsi" w:hAnsiTheme="minorHAnsi" w:cs="Calibri"/>
          <w:szCs w:val="24"/>
        </w:rPr>
        <w:t xml:space="preserve"> the environment for innovative, ethical, and intelligent uses of the offic</w:t>
      </w:r>
      <w:r>
        <w:rPr>
          <w:rFonts w:asciiTheme="minorHAnsi" w:hAnsiTheme="minorHAnsi" w:cs="Calibri"/>
          <w:szCs w:val="24"/>
        </w:rPr>
        <w:t>es of institutional advancement.</w:t>
      </w:r>
    </w:p>
    <w:p w:rsidR="009A14EB" w:rsidRPr="00A64063" w:rsidRDefault="009A14EB" w:rsidP="00A64063">
      <w:pPr>
        <w:numPr>
          <w:ilvl w:val="0"/>
          <w:numId w:val="2"/>
        </w:numPr>
        <w:tabs>
          <w:tab w:val="clear" w:pos="1872"/>
          <w:tab w:val="left" w:pos="4680"/>
          <w:tab w:val="left" w:pos="7920"/>
        </w:tabs>
        <w:suppressAutoHyphens/>
        <w:ind w:left="1800" w:hanging="360"/>
        <w:jc w:val="both"/>
        <w:rPr>
          <w:rFonts w:asciiTheme="minorHAnsi" w:hAnsiTheme="minorHAnsi" w:cs="Calibri"/>
          <w:szCs w:val="24"/>
        </w:rPr>
      </w:pPr>
      <w:r w:rsidRPr="00A64063">
        <w:rPr>
          <w:rFonts w:asciiTheme="minorHAnsi" w:hAnsiTheme="minorHAnsi" w:cs="Calibri"/>
          <w:szCs w:val="24"/>
        </w:rPr>
        <w:t>Develop strategies with, and give oversight to, the fund-raising and constituent relations activities of the directors of Alumni and Parent Relations, Development, Public Relations, and the Associate Vice President for Institutional Advancement for Planned Giving and Church Relations.</w:t>
      </w:r>
    </w:p>
    <w:p w:rsidR="009A14EB" w:rsidRPr="00D542C0" w:rsidRDefault="00A64063" w:rsidP="007A195F">
      <w:pPr>
        <w:numPr>
          <w:ilvl w:val="0"/>
          <w:numId w:val="2"/>
        </w:numPr>
        <w:tabs>
          <w:tab w:val="clear" w:pos="1872"/>
          <w:tab w:val="left" w:pos="4680"/>
          <w:tab w:val="left" w:pos="7920"/>
        </w:tabs>
        <w:suppressAutoHyphens/>
        <w:ind w:left="1800" w:hanging="360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Support the</w:t>
      </w:r>
      <w:r w:rsidR="009A14EB" w:rsidRPr="00D542C0">
        <w:rPr>
          <w:rFonts w:asciiTheme="minorHAnsi" w:hAnsiTheme="minorHAnsi" w:cs="Calibri"/>
          <w:szCs w:val="24"/>
        </w:rPr>
        <w:t xml:space="preserve"> leadership boards and committees of the University to include the Trustee Committee on Promotion and Development, the Alumni Association Board of </w:t>
      </w:r>
      <w:r w:rsidR="00095CA2" w:rsidRPr="00D542C0">
        <w:rPr>
          <w:rFonts w:asciiTheme="minorHAnsi" w:hAnsiTheme="minorHAnsi" w:cs="Calibri"/>
          <w:szCs w:val="24"/>
        </w:rPr>
        <w:t>D</w:t>
      </w:r>
      <w:r w:rsidR="009A14EB" w:rsidRPr="00D542C0">
        <w:rPr>
          <w:rFonts w:asciiTheme="minorHAnsi" w:hAnsiTheme="minorHAnsi" w:cs="Calibri"/>
          <w:szCs w:val="24"/>
        </w:rPr>
        <w:t xml:space="preserve">irectors, the Parents Association Executive Committee, the Board of </w:t>
      </w:r>
      <w:r w:rsidR="00095CA2" w:rsidRPr="00D542C0">
        <w:rPr>
          <w:rFonts w:asciiTheme="minorHAnsi" w:hAnsiTheme="minorHAnsi" w:cs="Calibri"/>
          <w:szCs w:val="24"/>
        </w:rPr>
        <w:t>V</w:t>
      </w:r>
      <w:r w:rsidR="009A14EB" w:rsidRPr="00D542C0">
        <w:rPr>
          <w:rFonts w:asciiTheme="minorHAnsi" w:hAnsiTheme="minorHAnsi" w:cs="Calibri"/>
          <w:szCs w:val="24"/>
        </w:rPr>
        <w:t xml:space="preserve">isitors, </w:t>
      </w:r>
      <w:r w:rsidR="00095CA2" w:rsidRPr="00D542C0">
        <w:rPr>
          <w:rFonts w:asciiTheme="minorHAnsi" w:hAnsiTheme="minorHAnsi" w:cs="Calibri"/>
          <w:szCs w:val="24"/>
        </w:rPr>
        <w:t xml:space="preserve">the </w:t>
      </w:r>
      <w:r w:rsidR="009A14EB" w:rsidRPr="00D542C0">
        <w:rPr>
          <w:rFonts w:asciiTheme="minorHAnsi" w:hAnsiTheme="minorHAnsi" w:cs="Calibri"/>
          <w:szCs w:val="24"/>
        </w:rPr>
        <w:t>Business Council, the Grants Council, the Church Relations Council</w:t>
      </w:r>
      <w:r w:rsidR="006E11CC" w:rsidRPr="00D542C0">
        <w:rPr>
          <w:rFonts w:asciiTheme="minorHAnsi" w:hAnsiTheme="minorHAnsi" w:cs="Calibri"/>
          <w:szCs w:val="24"/>
        </w:rPr>
        <w:t>,</w:t>
      </w:r>
      <w:r w:rsidR="009A14EB" w:rsidRPr="00D542C0">
        <w:rPr>
          <w:rFonts w:asciiTheme="minorHAnsi" w:hAnsiTheme="minorHAnsi" w:cs="Calibri"/>
          <w:szCs w:val="24"/>
        </w:rPr>
        <w:t xml:space="preserve"> and the Planned Giving Council.</w:t>
      </w:r>
    </w:p>
    <w:p w:rsidR="00095CA2" w:rsidRPr="00A64063" w:rsidRDefault="00095CA2" w:rsidP="00A64063">
      <w:pPr>
        <w:numPr>
          <w:ilvl w:val="0"/>
          <w:numId w:val="2"/>
        </w:numPr>
        <w:tabs>
          <w:tab w:val="clear" w:pos="1872"/>
          <w:tab w:val="left" w:pos="4680"/>
          <w:tab w:val="left" w:pos="7920"/>
        </w:tabs>
        <w:suppressAutoHyphens/>
        <w:ind w:left="1800" w:hanging="360"/>
        <w:jc w:val="both"/>
        <w:rPr>
          <w:rFonts w:asciiTheme="minorHAnsi" w:hAnsiTheme="minorHAnsi" w:cs="Calibri"/>
          <w:szCs w:val="24"/>
        </w:rPr>
      </w:pPr>
      <w:r w:rsidRPr="00D542C0">
        <w:rPr>
          <w:rFonts w:asciiTheme="minorHAnsi" w:hAnsiTheme="minorHAnsi" w:cs="Calibri"/>
          <w:szCs w:val="24"/>
        </w:rPr>
        <w:t xml:space="preserve">Maintain </w:t>
      </w:r>
      <w:r w:rsidR="00A64063">
        <w:rPr>
          <w:rFonts w:asciiTheme="minorHAnsi" w:hAnsiTheme="minorHAnsi" w:cs="Calibri"/>
          <w:szCs w:val="24"/>
        </w:rPr>
        <w:t>accurate records</w:t>
      </w:r>
      <w:r w:rsidRPr="00D542C0">
        <w:rPr>
          <w:rFonts w:asciiTheme="minorHAnsi" w:hAnsiTheme="minorHAnsi" w:cs="Calibri"/>
          <w:szCs w:val="24"/>
        </w:rPr>
        <w:t xml:space="preserve"> </w:t>
      </w:r>
      <w:r w:rsidR="00A64063">
        <w:rPr>
          <w:rFonts w:asciiTheme="minorHAnsi" w:hAnsiTheme="minorHAnsi" w:cs="Calibri"/>
          <w:szCs w:val="24"/>
        </w:rPr>
        <w:t xml:space="preserve">for current and prospective </w:t>
      </w:r>
      <w:r w:rsidRPr="00D542C0">
        <w:rPr>
          <w:rFonts w:asciiTheme="minorHAnsi" w:hAnsiTheme="minorHAnsi" w:cs="Calibri"/>
          <w:szCs w:val="24"/>
        </w:rPr>
        <w:t xml:space="preserve">donors with pertinent data including </w:t>
      </w:r>
      <w:r w:rsidR="00A64063">
        <w:rPr>
          <w:rFonts w:asciiTheme="minorHAnsi" w:hAnsiTheme="minorHAnsi" w:cs="Calibri"/>
          <w:szCs w:val="24"/>
        </w:rPr>
        <w:t>giving history and other</w:t>
      </w:r>
      <w:r w:rsidRPr="00A64063">
        <w:rPr>
          <w:rFonts w:asciiTheme="minorHAnsi" w:hAnsiTheme="minorHAnsi" w:cs="Calibri"/>
          <w:szCs w:val="24"/>
        </w:rPr>
        <w:t xml:space="preserve"> information </w:t>
      </w:r>
      <w:r w:rsidR="00A64063">
        <w:rPr>
          <w:rFonts w:asciiTheme="minorHAnsi" w:hAnsiTheme="minorHAnsi" w:cs="Calibri"/>
          <w:szCs w:val="24"/>
        </w:rPr>
        <w:t>for</w:t>
      </w:r>
      <w:r w:rsidRPr="00A64063">
        <w:rPr>
          <w:rFonts w:asciiTheme="minorHAnsi" w:hAnsiTheme="minorHAnsi" w:cs="Calibri"/>
          <w:szCs w:val="24"/>
        </w:rPr>
        <w:t xml:space="preserve"> strengthen</w:t>
      </w:r>
      <w:r w:rsidR="00A64063">
        <w:rPr>
          <w:rFonts w:asciiTheme="minorHAnsi" w:hAnsiTheme="minorHAnsi" w:cs="Calibri"/>
          <w:szCs w:val="24"/>
        </w:rPr>
        <w:t>ing</w:t>
      </w:r>
      <w:r w:rsidRPr="00A64063">
        <w:rPr>
          <w:rFonts w:asciiTheme="minorHAnsi" w:hAnsiTheme="minorHAnsi" w:cs="Calibri"/>
          <w:szCs w:val="24"/>
        </w:rPr>
        <w:t xml:space="preserve"> </w:t>
      </w:r>
      <w:r w:rsidR="00A64063">
        <w:rPr>
          <w:rFonts w:asciiTheme="minorHAnsi" w:hAnsiTheme="minorHAnsi" w:cs="Calibri"/>
          <w:szCs w:val="24"/>
        </w:rPr>
        <w:t>relationships and encouraging</w:t>
      </w:r>
      <w:r w:rsidRPr="00A64063">
        <w:rPr>
          <w:rFonts w:asciiTheme="minorHAnsi" w:hAnsiTheme="minorHAnsi" w:cs="Calibri"/>
          <w:szCs w:val="24"/>
        </w:rPr>
        <w:t xml:space="preserve"> their active lead</w:t>
      </w:r>
      <w:r w:rsidR="00A64063">
        <w:rPr>
          <w:rFonts w:asciiTheme="minorHAnsi" w:hAnsiTheme="minorHAnsi" w:cs="Calibri"/>
          <w:szCs w:val="24"/>
        </w:rPr>
        <w:t>ership and financial support of</w:t>
      </w:r>
      <w:r w:rsidRPr="00A64063">
        <w:rPr>
          <w:rFonts w:asciiTheme="minorHAnsi" w:hAnsiTheme="minorHAnsi" w:cs="Calibri"/>
          <w:szCs w:val="24"/>
        </w:rPr>
        <w:t xml:space="preserve"> the University.</w:t>
      </w:r>
    </w:p>
    <w:p w:rsidR="00095CA2" w:rsidRPr="00D542C0" w:rsidRDefault="00095CA2" w:rsidP="007A195F">
      <w:pPr>
        <w:numPr>
          <w:ilvl w:val="0"/>
          <w:numId w:val="2"/>
        </w:numPr>
        <w:tabs>
          <w:tab w:val="clear" w:pos="1872"/>
          <w:tab w:val="left" w:pos="4680"/>
          <w:tab w:val="left" w:pos="7920"/>
        </w:tabs>
        <w:suppressAutoHyphens/>
        <w:ind w:left="1800" w:hanging="360"/>
        <w:jc w:val="both"/>
        <w:rPr>
          <w:rFonts w:asciiTheme="minorHAnsi" w:hAnsiTheme="minorHAnsi" w:cs="Calibri"/>
          <w:szCs w:val="24"/>
        </w:rPr>
      </w:pPr>
      <w:r w:rsidRPr="00D542C0">
        <w:rPr>
          <w:rFonts w:asciiTheme="minorHAnsi" w:hAnsiTheme="minorHAnsi" w:cs="Calibri"/>
          <w:szCs w:val="24"/>
        </w:rPr>
        <w:t>Direct and coordinate the external communications of the University to achieve a comprehensive, balanced program of institutional understanding and support.</w:t>
      </w:r>
    </w:p>
    <w:p w:rsidR="00095CA2" w:rsidRPr="00D542C0" w:rsidRDefault="00095CA2" w:rsidP="007A195F">
      <w:pPr>
        <w:numPr>
          <w:ilvl w:val="0"/>
          <w:numId w:val="2"/>
        </w:numPr>
        <w:tabs>
          <w:tab w:val="clear" w:pos="1872"/>
          <w:tab w:val="left" w:pos="4680"/>
          <w:tab w:val="left" w:pos="7920"/>
        </w:tabs>
        <w:suppressAutoHyphens/>
        <w:ind w:left="1800" w:hanging="360"/>
        <w:jc w:val="both"/>
        <w:rPr>
          <w:rFonts w:asciiTheme="minorHAnsi" w:hAnsiTheme="minorHAnsi" w:cs="Calibri"/>
          <w:szCs w:val="24"/>
        </w:rPr>
      </w:pPr>
      <w:r w:rsidRPr="00D542C0">
        <w:rPr>
          <w:rFonts w:asciiTheme="minorHAnsi" w:hAnsiTheme="minorHAnsi" w:cs="Calibri"/>
          <w:szCs w:val="24"/>
        </w:rPr>
        <w:t>Cooperate</w:t>
      </w:r>
      <w:r w:rsidR="000760AD" w:rsidRPr="00D542C0">
        <w:rPr>
          <w:rFonts w:asciiTheme="minorHAnsi" w:hAnsiTheme="minorHAnsi" w:cs="Calibri"/>
          <w:szCs w:val="24"/>
        </w:rPr>
        <w:t xml:space="preserve"> with the academic affairs office and faculty in the procurement of grants which support educational programs of the University.</w:t>
      </w:r>
    </w:p>
    <w:p w:rsidR="000760AD" w:rsidRPr="00D542C0" w:rsidRDefault="000760AD" w:rsidP="007A195F">
      <w:pPr>
        <w:numPr>
          <w:ilvl w:val="0"/>
          <w:numId w:val="2"/>
        </w:numPr>
        <w:tabs>
          <w:tab w:val="clear" w:pos="1872"/>
          <w:tab w:val="left" w:pos="4680"/>
          <w:tab w:val="left" w:pos="7920"/>
        </w:tabs>
        <w:suppressAutoHyphens/>
        <w:ind w:left="1800" w:hanging="360"/>
        <w:jc w:val="both"/>
        <w:rPr>
          <w:rFonts w:asciiTheme="minorHAnsi" w:hAnsiTheme="minorHAnsi" w:cs="Calibri"/>
          <w:szCs w:val="24"/>
        </w:rPr>
      </w:pPr>
      <w:r w:rsidRPr="00D542C0">
        <w:rPr>
          <w:rFonts w:asciiTheme="minorHAnsi" w:hAnsiTheme="minorHAnsi" w:cs="Calibri"/>
          <w:szCs w:val="24"/>
        </w:rPr>
        <w:t>Collaborate with the administrative staff in the development, implementation, and monitoring of the institutional advancement program budget and projecting gift revenue as part of the institutional budgeting process.</w:t>
      </w:r>
    </w:p>
    <w:p w:rsidR="000760AD" w:rsidRPr="00D542C0" w:rsidRDefault="000760AD" w:rsidP="007A195F">
      <w:pPr>
        <w:numPr>
          <w:ilvl w:val="0"/>
          <w:numId w:val="2"/>
        </w:numPr>
        <w:tabs>
          <w:tab w:val="clear" w:pos="1872"/>
          <w:tab w:val="left" w:pos="4680"/>
          <w:tab w:val="left" w:pos="7920"/>
        </w:tabs>
        <w:suppressAutoHyphens/>
        <w:ind w:left="1800" w:hanging="360"/>
        <w:jc w:val="both"/>
        <w:rPr>
          <w:rFonts w:asciiTheme="minorHAnsi" w:hAnsiTheme="minorHAnsi" w:cs="Calibri"/>
          <w:szCs w:val="24"/>
        </w:rPr>
      </w:pPr>
      <w:r w:rsidRPr="00D542C0">
        <w:rPr>
          <w:rFonts w:asciiTheme="minorHAnsi" w:hAnsiTheme="minorHAnsi" w:cs="Calibri"/>
          <w:szCs w:val="24"/>
        </w:rPr>
        <w:lastRenderedPageBreak/>
        <w:t>Exercise oversight for timely, accurate, and thorough gifts receiving, reporting, and acknowledgements operations of the University.</w:t>
      </w:r>
    </w:p>
    <w:p w:rsidR="000760AD" w:rsidRPr="00D542C0" w:rsidRDefault="000760AD" w:rsidP="007A195F">
      <w:pPr>
        <w:numPr>
          <w:ilvl w:val="0"/>
          <w:numId w:val="2"/>
        </w:numPr>
        <w:tabs>
          <w:tab w:val="clear" w:pos="1872"/>
          <w:tab w:val="left" w:pos="4680"/>
          <w:tab w:val="left" w:pos="7920"/>
        </w:tabs>
        <w:suppressAutoHyphens/>
        <w:ind w:left="1800" w:hanging="360"/>
        <w:jc w:val="both"/>
        <w:rPr>
          <w:rFonts w:asciiTheme="minorHAnsi" w:hAnsiTheme="minorHAnsi" w:cs="Calibri"/>
          <w:szCs w:val="24"/>
        </w:rPr>
      </w:pPr>
      <w:r w:rsidRPr="00D542C0">
        <w:rPr>
          <w:rFonts w:asciiTheme="minorHAnsi" w:hAnsiTheme="minorHAnsi" w:cs="Calibri"/>
          <w:szCs w:val="24"/>
        </w:rPr>
        <w:t xml:space="preserve">Attend </w:t>
      </w:r>
      <w:r w:rsidR="000C3DFE">
        <w:rPr>
          <w:rFonts w:asciiTheme="minorHAnsi" w:hAnsiTheme="minorHAnsi" w:cs="Calibri"/>
          <w:szCs w:val="24"/>
        </w:rPr>
        <w:t xml:space="preserve">conferences focused on </w:t>
      </w:r>
      <w:r w:rsidRPr="00D542C0">
        <w:rPr>
          <w:rFonts w:asciiTheme="minorHAnsi" w:hAnsiTheme="minorHAnsi" w:cs="Calibri"/>
          <w:szCs w:val="24"/>
        </w:rPr>
        <w:t>institutional advancement and resource development in higher education and maintain other public contacts with community, civic, and business leaders to further the reputation and advancement of the University.</w:t>
      </w:r>
    </w:p>
    <w:p w:rsidR="000760AD" w:rsidRPr="00D542C0" w:rsidRDefault="000760AD" w:rsidP="007A195F">
      <w:pPr>
        <w:numPr>
          <w:ilvl w:val="0"/>
          <w:numId w:val="2"/>
        </w:numPr>
        <w:tabs>
          <w:tab w:val="clear" w:pos="1872"/>
          <w:tab w:val="left" w:pos="4680"/>
          <w:tab w:val="left" w:pos="7920"/>
        </w:tabs>
        <w:suppressAutoHyphens/>
        <w:ind w:left="1800" w:hanging="360"/>
        <w:jc w:val="both"/>
        <w:rPr>
          <w:rFonts w:asciiTheme="minorHAnsi" w:hAnsiTheme="minorHAnsi" w:cs="Calibri"/>
          <w:szCs w:val="24"/>
        </w:rPr>
      </w:pPr>
      <w:r w:rsidRPr="00D542C0">
        <w:rPr>
          <w:rFonts w:asciiTheme="minorHAnsi" w:hAnsiTheme="minorHAnsi" w:cs="Calibri"/>
          <w:szCs w:val="24"/>
        </w:rPr>
        <w:t>Review and evaluate the operation and effectiveness of the institutional advancement program in carrying out goals and objectives in fulfilling the mission of the University.</w:t>
      </w:r>
    </w:p>
    <w:p w:rsidR="000760AD" w:rsidRPr="00D542C0" w:rsidRDefault="000760AD" w:rsidP="007A195F">
      <w:pPr>
        <w:numPr>
          <w:ilvl w:val="0"/>
          <w:numId w:val="2"/>
        </w:numPr>
        <w:tabs>
          <w:tab w:val="clear" w:pos="1872"/>
          <w:tab w:val="left" w:pos="4680"/>
          <w:tab w:val="left" w:pos="7920"/>
        </w:tabs>
        <w:suppressAutoHyphens/>
        <w:ind w:left="1800" w:hanging="360"/>
        <w:jc w:val="both"/>
        <w:rPr>
          <w:rFonts w:asciiTheme="minorHAnsi" w:hAnsiTheme="minorHAnsi" w:cs="Calibri"/>
          <w:szCs w:val="24"/>
        </w:rPr>
      </w:pPr>
      <w:r w:rsidRPr="00D542C0">
        <w:rPr>
          <w:rFonts w:asciiTheme="minorHAnsi" w:hAnsiTheme="minorHAnsi" w:cs="Calibri"/>
          <w:szCs w:val="24"/>
        </w:rPr>
        <w:t>Perform other tasks as needed and assigned.</w:t>
      </w:r>
    </w:p>
    <w:p w:rsidR="00095CA2" w:rsidRPr="00D542C0" w:rsidRDefault="00095CA2" w:rsidP="000760AD">
      <w:pPr>
        <w:tabs>
          <w:tab w:val="left" w:pos="4680"/>
          <w:tab w:val="left" w:pos="7920"/>
        </w:tabs>
        <w:suppressAutoHyphens/>
        <w:ind w:left="1800"/>
        <w:jc w:val="both"/>
        <w:rPr>
          <w:rFonts w:asciiTheme="minorHAnsi" w:hAnsiTheme="minorHAnsi" w:cs="Calibri"/>
          <w:szCs w:val="24"/>
        </w:rPr>
      </w:pPr>
    </w:p>
    <w:p w:rsidR="00557268" w:rsidRPr="00D542C0" w:rsidRDefault="00557268" w:rsidP="00DE5C9A">
      <w:pPr>
        <w:tabs>
          <w:tab w:val="left" w:pos="1440"/>
        </w:tabs>
        <w:rPr>
          <w:rFonts w:asciiTheme="minorHAnsi" w:hAnsiTheme="minorHAnsi"/>
          <w:b/>
          <w:szCs w:val="24"/>
        </w:rPr>
      </w:pPr>
      <w:r w:rsidRPr="00D542C0">
        <w:rPr>
          <w:rFonts w:asciiTheme="minorHAnsi" w:hAnsiTheme="minorHAnsi"/>
          <w:b/>
          <w:szCs w:val="24"/>
        </w:rPr>
        <w:t>REQUIREMENTS:</w:t>
      </w:r>
    </w:p>
    <w:p w:rsidR="000760AD" w:rsidRPr="00D542C0" w:rsidRDefault="00E72F90" w:rsidP="00165598">
      <w:pPr>
        <w:pStyle w:val="ListParagraph"/>
        <w:numPr>
          <w:ilvl w:val="0"/>
          <w:numId w:val="4"/>
        </w:numPr>
        <w:tabs>
          <w:tab w:val="clear" w:pos="1260"/>
          <w:tab w:val="left" w:pos="1080"/>
          <w:tab w:val="left" w:pos="8820"/>
        </w:tabs>
        <w:suppressAutoHyphens/>
        <w:ind w:left="1800" w:right="-3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Minimum</w:t>
      </w:r>
      <w:r w:rsidR="000760AD" w:rsidRPr="00D542C0">
        <w:rPr>
          <w:rFonts w:asciiTheme="minorHAnsi" w:hAnsiTheme="minorHAnsi"/>
          <w:sz w:val="24"/>
          <w:szCs w:val="24"/>
        </w:rPr>
        <w:t xml:space="preserve"> five years of </w:t>
      </w:r>
      <w:bookmarkStart w:id="0" w:name="_GoBack"/>
      <w:bookmarkEnd w:id="0"/>
      <w:r w:rsidR="000760AD" w:rsidRPr="00D542C0">
        <w:rPr>
          <w:rFonts w:asciiTheme="minorHAnsi" w:hAnsiTheme="minorHAnsi"/>
          <w:sz w:val="24"/>
          <w:szCs w:val="24"/>
        </w:rPr>
        <w:t>fundraising experience, preferably in higher education.</w:t>
      </w:r>
    </w:p>
    <w:p w:rsidR="000760AD" w:rsidRPr="00D542C0" w:rsidRDefault="000760AD" w:rsidP="00165598">
      <w:pPr>
        <w:pStyle w:val="ListParagraph"/>
        <w:numPr>
          <w:ilvl w:val="0"/>
          <w:numId w:val="4"/>
        </w:numPr>
        <w:tabs>
          <w:tab w:val="clear" w:pos="1260"/>
          <w:tab w:val="left" w:pos="1080"/>
          <w:tab w:val="left" w:pos="8820"/>
        </w:tabs>
        <w:suppressAutoHyphens/>
        <w:ind w:left="1800" w:right="-36"/>
        <w:jc w:val="both"/>
        <w:rPr>
          <w:rFonts w:asciiTheme="minorHAnsi" w:hAnsiTheme="minorHAnsi"/>
          <w:sz w:val="24"/>
          <w:szCs w:val="24"/>
        </w:rPr>
      </w:pPr>
      <w:r w:rsidRPr="00D542C0">
        <w:rPr>
          <w:rFonts w:asciiTheme="minorHAnsi" w:hAnsiTheme="minorHAnsi"/>
          <w:sz w:val="24"/>
          <w:szCs w:val="24"/>
        </w:rPr>
        <w:t>Command of fundraising software</w:t>
      </w:r>
      <w:r w:rsidR="006E11CC" w:rsidRPr="00D542C0">
        <w:rPr>
          <w:rFonts w:asciiTheme="minorHAnsi" w:hAnsiTheme="minorHAnsi"/>
          <w:sz w:val="24"/>
          <w:szCs w:val="24"/>
        </w:rPr>
        <w:t>, preferably Raisers Edge.</w:t>
      </w:r>
    </w:p>
    <w:p w:rsidR="006E11CC" w:rsidRPr="00D542C0" w:rsidRDefault="000C3DFE" w:rsidP="00165598">
      <w:pPr>
        <w:pStyle w:val="ListParagraph"/>
        <w:numPr>
          <w:ilvl w:val="0"/>
          <w:numId w:val="4"/>
        </w:numPr>
        <w:tabs>
          <w:tab w:val="clear" w:pos="1260"/>
          <w:tab w:val="left" w:pos="1080"/>
          <w:tab w:val="left" w:pos="8820"/>
        </w:tabs>
        <w:suppressAutoHyphens/>
        <w:ind w:left="1800" w:right="-3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Undergraduate degree required; </w:t>
      </w:r>
      <w:r w:rsidR="006E11CC" w:rsidRPr="00D542C0">
        <w:rPr>
          <w:rFonts w:asciiTheme="minorHAnsi" w:hAnsiTheme="minorHAnsi"/>
          <w:sz w:val="24"/>
          <w:szCs w:val="24"/>
        </w:rPr>
        <w:t>Master’s degree preferred.</w:t>
      </w:r>
    </w:p>
    <w:p w:rsidR="00DE5C9A" w:rsidRPr="00D542C0" w:rsidRDefault="00DE5C9A" w:rsidP="00DE5C9A">
      <w:pPr>
        <w:rPr>
          <w:rFonts w:asciiTheme="minorHAnsi" w:hAnsiTheme="minorHAnsi"/>
          <w:szCs w:val="24"/>
        </w:rPr>
      </w:pPr>
    </w:p>
    <w:p w:rsidR="00557268" w:rsidRPr="00D542C0" w:rsidRDefault="00557268" w:rsidP="00DE5C9A">
      <w:pPr>
        <w:tabs>
          <w:tab w:val="left" w:pos="1440"/>
        </w:tabs>
        <w:rPr>
          <w:rFonts w:asciiTheme="minorHAnsi" w:hAnsiTheme="minorHAnsi"/>
          <w:b/>
          <w:szCs w:val="24"/>
        </w:rPr>
      </w:pPr>
      <w:r w:rsidRPr="00D542C0">
        <w:rPr>
          <w:rFonts w:asciiTheme="minorHAnsi" w:hAnsiTheme="minorHAnsi"/>
          <w:b/>
          <w:szCs w:val="24"/>
        </w:rPr>
        <w:t>COMPENSATION:</w:t>
      </w:r>
    </w:p>
    <w:p w:rsidR="00165598" w:rsidRPr="00D542C0" w:rsidRDefault="00165598" w:rsidP="00165598">
      <w:pPr>
        <w:pStyle w:val="EndnoteText"/>
        <w:tabs>
          <w:tab w:val="left" w:pos="4680"/>
          <w:tab w:val="left" w:pos="7920"/>
        </w:tabs>
        <w:suppressAutoHyphens/>
        <w:ind w:left="1440"/>
        <w:jc w:val="both"/>
        <w:rPr>
          <w:rFonts w:asciiTheme="minorHAnsi" w:hAnsiTheme="minorHAnsi"/>
          <w:szCs w:val="24"/>
        </w:rPr>
      </w:pPr>
      <w:r w:rsidRPr="000C3DFE">
        <w:rPr>
          <w:rFonts w:asciiTheme="minorHAnsi" w:hAnsiTheme="minorHAnsi"/>
          <w:szCs w:val="24"/>
        </w:rPr>
        <w:t>Compensation will be commensurate with experience, which inc</w:t>
      </w:r>
      <w:r w:rsidR="000C3DFE" w:rsidRPr="000C3DFE">
        <w:rPr>
          <w:rFonts w:asciiTheme="minorHAnsi" w:hAnsiTheme="minorHAnsi"/>
          <w:szCs w:val="24"/>
        </w:rPr>
        <w:t>ludes a competitive base salary and</w:t>
      </w:r>
      <w:r w:rsidRPr="000C3DFE">
        <w:rPr>
          <w:rFonts w:asciiTheme="minorHAnsi" w:hAnsiTheme="minorHAnsi"/>
          <w:szCs w:val="24"/>
        </w:rPr>
        <w:t xml:space="preserve"> benefits</w:t>
      </w:r>
      <w:r w:rsidR="000C3DFE" w:rsidRPr="000C3DFE">
        <w:rPr>
          <w:rFonts w:asciiTheme="minorHAnsi" w:hAnsiTheme="minorHAnsi"/>
          <w:szCs w:val="24"/>
        </w:rPr>
        <w:t>.</w:t>
      </w:r>
      <w:r w:rsidR="00E07990" w:rsidRPr="00D542C0">
        <w:rPr>
          <w:rFonts w:asciiTheme="minorHAnsi" w:hAnsiTheme="minorHAnsi"/>
          <w:szCs w:val="24"/>
        </w:rPr>
        <w:t xml:space="preserve"> </w:t>
      </w:r>
    </w:p>
    <w:p w:rsidR="002530AC" w:rsidRPr="00D542C0" w:rsidRDefault="002530AC" w:rsidP="0097767D">
      <w:pPr>
        <w:pStyle w:val="EndnoteText"/>
        <w:tabs>
          <w:tab w:val="left" w:pos="4680"/>
          <w:tab w:val="left" w:pos="7920"/>
        </w:tabs>
        <w:suppressAutoHyphens/>
        <w:ind w:left="1440"/>
        <w:jc w:val="both"/>
        <w:rPr>
          <w:rFonts w:asciiTheme="minorHAnsi" w:hAnsiTheme="minorHAnsi"/>
          <w:szCs w:val="24"/>
        </w:rPr>
      </w:pPr>
    </w:p>
    <w:p w:rsidR="00F80325" w:rsidRPr="00F80325" w:rsidRDefault="00F80325" w:rsidP="00F80325">
      <w:pPr>
        <w:rPr>
          <w:rFonts w:asciiTheme="minorHAnsi" w:hAnsiTheme="minorHAnsi"/>
        </w:rPr>
      </w:pPr>
      <w:r w:rsidRPr="00F80325">
        <w:rPr>
          <w:rFonts w:asciiTheme="minorHAnsi" w:hAnsiTheme="minorHAnsi"/>
        </w:rPr>
        <w:t>Confidential referrals and inquiries may be directed to LRAdvancement@colemanlew.com or telephone number 800.533.9523.</w:t>
      </w:r>
    </w:p>
    <w:p w:rsidR="00F80325" w:rsidRPr="00F80325" w:rsidRDefault="00F80325" w:rsidP="00F80325">
      <w:pPr>
        <w:pStyle w:val="EndnoteText"/>
        <w:tabs>
          <w:tab w:val="left" w:pos="4680"/>
          <w:tab w:val="left" w:pos="7920"/>
        </w:tabs>
        <w:suppressAutoHyphens/>
        <w:ind w:left="1440"/>
        <w:rPr>
          <w:rFonts w:asciiTheme="minorHAnsi" w:hAnsiTheme="minorHAnsi"/>
          <w:szCs w:val="24"/>
        </w:rPr>
      </w:pPr>
    </w:p>
    <w:sectPr w:rsidR="00F80325" w:rsidRPr="00F80325" w:rsidSect="002530AC">
      <w:headerReference w:type="default" r:id="rId9"/>
      <w:headerReference w:type="first" r:id="rId10"/>
      <w:pgSz w:w="12240" w:h="15840" w:code="1"/>
      <w:pgMar w:top="2160" w:right="1008" w:bottom="1008" w:left="1008" w:header="792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89B" w:rsidRDefault="00CA289B">
      <w:r>
        <w:separator/>
      </w:r>
    </w:p>
  </w:endnote>
  <w:endnote w:type="continuationSeparator" w:id="0">
    <w:p w:rsidR="00CA289B" w:rsidRDefault="00CA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89B" w:rsidRDefault="00CA289B">
      <w:r>
        <w:separator/>
      </w:r>
    </w:p>
  </w:footnote>
  <w:footnote w:type="continuationSeparator" w:id="0">
    <w:p w:rsidR="00CA289B" w:rsidRDefault="00CA2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9B" w:rsidRPr="00DC12B6" w:rsidRDefault="00CA289B" w:rsidP="00DC12B6">
    <w:pPr>
      <w:pStyle w:val="Header"/>
      <w:tabs>
        <w:tab w:val="clear" w:pos="8640"/>
        <w:tab w:val="right" w:pos="10260"/>
      </w:tabs>
      <w:jc w:val="right"/>
      <w:rPr>
        <w:rFonts w:asciiTheme="minorHAnsi" w:hAnsiTheme="minorHAnsi" w:cstheme="minorHAnsi"/>
        <w:sz w:val="22"/>
        <w:szCs w:val="22"/>
      </w:rPr>
    </w:pPr>
    <w:r w:rsidRPr="00DC12B6">
      <w:rPr>
        <w:rFonts w:asciiTheme="minorHAnsi" w:hAnsiTheme="minorHAnsi" w:cstheme="minorHAnsi"/>
        <w:b/>
        <w:sz w:val="22"/>
        <w:szCs w:val="22"/>
      </w:rPr>
      <w:t xml:space="preserve">POSITION DESCRIPTION:  </w:t>
    </w:r>
    <w:r w:rsidR="00B41A18">
      <w:rPr>
        <w:rFonts w:asciiTheme="minorHAnsi" w:hAnsiTheme="minorHAnsi" w:cstheme="minorHAnsi"/>
        <w:b/>
        <w:sz w:val="22"/>
        <w:szCs w:val="22"/>
      </w:rPr>
      <w:t xml:space="preserve">Vice President </w:t>
    </w:r>
    <w:r w:rsidR="00174622">
      <w:rPr>
        <w:rFonts w:asciiTheme="minorHAnsi" w:hAnsiTheme="minorHAnsi" w:cstheme="minorHAnsi"/>
        <w:b/>
        <w:sz w:val="22"/>
        <w:szCs w:val="22"/>
      </w:rPr>
      <w:t>of</w:t>
    </w:r>
    <w:r w:rsidR="00B41A18">
      <w:rPr>
        <w:rFonts w:asciiTheme="minorHAnsi" w:hAnsiTheme="minorHAnsi" w:cstheme="minorHAnsi"/>
        <w:b/>
        <w:sz w:val="22"/>
        <w:szCs w:val="22"/>
      </w:rPr>
      <w:t xml:space="preserve"> Institutional Advancement</w:t>
    </w:r>
    <w:r w:rsidRPr="00DC12B6">
      <w:rPr>
        <w:rFonts w:asciiTheme="minorHAnsi" w:hAnsiTheme="minorHAnsi" w:cstheme="minorHAnsi"/>
        <w:sz w:val="22"/>
        <w:szCs w:val="22"/>
      </w:rPr>
      <w:t xml:space="preserve"> </w:t>
    </w:r>
    <w:r w:rsidRPr="00DC12B6">
      <w:rPr>
        <w:rFonts w:asciiTheme="minorHAnsi" w:hAnsiTheme="minorHAnsi" w:cstheme="minorHAnsi"/>
        <w:sz w:val="22"/>
        <w:szCs w:val="22"/>
      </w:rPr>
      <w:tab/>
    </w:r>
    <w:sdt>
      <w:sdtPr>
        <w:rPr>
          <w:rFonts w:asciiTheme="minorHAnsi" w:hAnsiTheme="minorHAnsi" w:cstheme="minorHAnsi"/>
          <w:sz w:val="22"/>
          <w:szCs w:val="22"/>
        </w:rPr>
        <w:id w:val="-171291949"/>
        <w:docPartObj>
          <w:docPartGallery w:val="Page Numbers (Top of Page)"/>
          <w:docPartUnique/>
        </w:docPartObj>
      </w:sdtPr>
      <w:sdtEndPr/>
      <w:sdtContent>
        <w:r w:rsidR="0068591A" w:rsidRPr="00DC12B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C12B6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="0068591A" w:rsidRPr="00DC12B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72F9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="0068591A" w:rsidRPr="00DC12B6">
          <w:rPr>
            <w:rFonts w:asciiTheme="minorHAnsi" w:hAnsiTheme="minorHAnsi" w:cstheme="minorHAnsi"/>
            <w:sz w:val="22"/>
            <w:szCs w:val="22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89B" w:rsidRPr="00807F40" w:rsidRDefault="00CA289B" w:rsidP="00807F40">
    <w:pPr>
      <w:pStyle w:val="Header"/>
      <w:ind w:left="-990" w:right="-1008"/>
      <w:rPr>
        <w:szCs w:val="18"/>
      </w:rPr>
    </w:pPr>
    <w:r w:rsidRPr="00F810A1"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-657606</wp:posOffset>
          </wp:positionH>
          <wp:positionV relativeFrom="paragraph">
            <wp:posOffset>-582894</wp:posOffset>
          </wp:positionV>
          <wp:extent cx="7743342" cy="1104595"/>
          <wp:effectExtent l="1905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-0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342" cy="1104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34407"/>
    <w:multiLevelType w:val="hybridMultilevel"/>
    <w:tmpl w:val="845408B8"/>
    <w:lvl w:ilvl="0" w:tplc="D1089A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64570F"/>
    <w:multiLevelType w:val="hybridMultilevel"/>
    <w:tmpl w:val="FEC42DEA"/>
    <w:lvl w:ilvl="0" w:tplc="B278114C">
      <w:start w:val="1"/>
      <w:numFmt w:val="bullet"/>
      <w:lvlText w:val=""/>
      <w:lvlJc w:val="left"/>
      <w:pPr>
        <w:tabs>
          <w:tab w:val="num" w:pos="1872"/>
        </w:tabs>
        <w:ind w:left="1872" w:hanging="432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9A23C39"/>
    <w:multiLevelType w:val="hybridMultilevel"/>
    <w:tmpl w:val="0BCCFACA"/>
    <w:lvl w:ilvl="0" w:tplc="8A10EA1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i w:val="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07E66E1"/>
    <w:multiLevelType w:val="hybridMultilevel"/>
    <w:tmpl w:val="07BAD828"/>
    <w:lvl w:ilvl="0" w:tplc="32AC66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49"/>
    <w:rsid w:val="00000494"/>
    <w:rsid w:val="00016DCE"/>
    <w:rsid w:val="00016FE1"/>
    <w:rsid w:val="00025702"/>
    <w:rsid w:val="00032E3A"/>
    <w:rsid w:val="000341C7"/>
    <w:rsid w:val="000374CC"/>
    <w:rsid w:val="000473CC"/>
    <w:rsid w:val="00047E4E"/>
    <w:rsid w:val="00050D47"/>
    <w:rsid w:val="0005371A"/>
    <w:rsid w:val="000760AD"/>
    <w:rsid w:val="00083323"/>
    <w:rsid w:val="00085413"/>
    <w:rsid w:val="000877E0"/>
    <w:rsid w:val="00087984"/>
    <w:rsid w:val="0009174C"/>
    <w:rsid w:val="00095CA2"/>
    <w:rsid w:val="000C3DFE"/>
    <w:rsid w:val="000C3EC2"/>
    <w:rsid w:val="000E675A"/>
    <w:rsid w:val="00115A66"/>
    <w:rsid w:val="00132D4C"/>
    <w:rsid w:val="001538DF"/>
    <w:rsid w:val="00161491"/>
    <w:rsid w:val="00165598"/>
    <w:rsid w:val="00174622"/>
    <w:rsid w:val="001A05AC"/>
    <w:rsid w:val="001A7857"/>
    <w:rsid w:val="001D7FD7"/>
    <w:rsid w:val="001E2080"/>
    <w:rsid w:val="001E405F"/>
    <w:rsid w:val="001E5C27"/>
    <w:rsid w:val="002108D5"/>
    <w:rsid w:val="002124B1"/>
    <w:rsid w:val="00212F57"/>
    <w:rsid w:val="00217D0E"/>
    <w:rsid w:val="00232F29"/>
    <w:rsid w:val="00235BE8"/>
    <w:rsid w:val="00243C98"/>
    <w:rsid w:val="002530AC"/>
    <w:rsid w:val="0025415C"/>
    <w:rsid w:val="00257582"/>
    <w:rsid w:val="00260AE8"/>
    <w:rsid w:val="00270F27"/>
    <w:rsid w:val="002945CC"/>
    <w:rsid w:val="00295BA4"/>
    <w:rsid w:val="002A32E1"/>
    <w:rsid w:val="002A6C12"/>
    <w:rsid w:val="002B15BB"/>
    <w:rsid w:val="002C39C1"/>
    <w:rsid w:val="002D15E7"/>
    <w:rsid w:val="002D311C"/>
    <w:rsid w:val="00314396"/>
    <w:rsid w:val="00317B3C"/>
    <w:rsid w:val="00346AB5"/>
    <w:rsid w:val="00347E3F"/>
    <w:rsid w:val="003C7D2C"/>
    <w:rsid w:val="003F4E0D"/>
    <w:rsid w:val="00402BEB"/>
    <w:rsid w:val="00417758"/>
    <w:rsid w:val="004271B9"/>
    <w:rsid w:val="00442A06"/>
    <w:rsid w:val="00443A1B"/>
    <w:rsid w:val="0046299D"/>
    <w:rsid w:val="00475063"/>
    <w:rsid w:val="00482147"/>
    <w:rsid w:val="00483458"/>
    <w:rsid w:val="00483C1F"/>
    <w:rsid w:val="004A5F9F"/>
    <w:rsid w:val="004B0632"/>
    <w:rsid w:val="004B28C6"/>
    <w:rsid w:val="004D14A4"/>
    <w:rsid w:val="004D5E33"/>
    <w:rsid w:val="004F15AE"/>
    <w:rsid w:val="004F7DB5"/>
    <w:rsid w:val="004F7E39"/>
    <w:rsid w:val="005145BF"/>
    <w:rsid w:val="00516B11"/>
    <w:rsid w:val="005310F0"/>
    <w:rsid w:val="00541AC9"/>
    <w:rsid w:val="005519D9"/>
    <w:rsid w:val="00557268"/>
    <w:rsid w:val="00577BD9"/>
    <w:rsid w:val="00582514"/>
    <w:rsid w:val="00584874"/>
    <w:rsid w:val="005B54C9"/>
    <w:rsid w:val="005C223D"/>
    <w:rsid w:val="005C5D30"/>
    <w:rsid w:val="005D67AF"/>
    <w:rsid w:val="005E1191"/>
    <w:rsid w:val="005E1FEF"/>
    <w:rsid w:val="005F50C1"/>
    <w:rsid w:val="006031CA"/>
    <w:rsid w:val="00616D9B"/>
    <w:rsid w:val="00624956"/>
    <w:rsid w:val="006414E7"/>
    <w:rsid w:val="00641FB9"/>
    <w:rsid w:val="00644F34"/>
    <w:rsid w:val="00670DD5"/>
    <w:rsid w:val="0068591A"/>
    <w:rsid w:val="006B3E54"/>
    <w:rsid w:val="006E11CC"/>
    <w:rsid w:val="006E19D4"/>
    <w:rsid w:val="00705FCF"/>
    <w:rsid w:val="007131F6"/>
    <w:rsid w:val="007305F7"/>
    <w:rsid w:val="007376CB"/>
    <w:rsid w:val="00744B8C"/>
    <w:rsid w:val="00752551"/>
    <w:rsid w:val="0076188A"/>
    <w:rsid w:val="0076338B"/>
    <w:rsid w:val="0079676D"/>
    <w:rsid w:val="007A195F"/>
    <w:rsid w:val="007A67E2"/>
    <w:rsid w:val="007A78E5"/>
    <w:rsid w:val="007B31BF"/>
    <w:rsid w:val="007B5036"/>
    <w:rsid w:val="007B5630"/>
    <w:rsid w:val="007C04AC"/>
    <w:rsid w:val="007D07A2"/>
    <w:rsid w:val="00807F40"/>
    <w:rsid w:val="0081198B"/>
    <w:rsid w:val="00812DF9"/>
    <w:rsid w:val="00834B08"/>
    <w:rsid w:val="00835DFC"/>
    <w:rsid w:val="008432B9"/>
    <w:rsid w:val="008530A7"/>
    <w:rsid w:val="00863778"/>
    <w:rsid w:val="00886E0D"/>
    <w:rsid w:val="00892DA7"/>
    <w:rsid w:val="008938A6"/>
    <w:rsid w:val="00894BBA"/>
    <w:rsid w:val="008A0A27"/>
    <w:rsid w:val="008A1B20"/>
    <w:rsid w:val="008C56F4"/>
    <w:rsid w:val="008D2FC4"/>
    <w:rsid w:val="008D6ED3"/>
    <w:rsid w:val="008E1D41"/>
    <w:rsid w:val="008E394D"/>
    <w:rsid w:val="00900C4B"/>
    <w:rsid w:val="00900D15"/>
    <w:rsid w:val="009250A7"/>
    <w:rsid w:val="009418DC"/>
    <w:rsid w:val="009634CE"/>
    <w:rsid w:val="00964639"/>
    <w:rsid w:val="00975EAE"/>
    <w:rsid w:val="0097767D"/>
    <w:rsid w:val="00996F5A"/>
    <w:rsid w:val="009A14EB"/>
    <w:rsid w:val="009A61F0"/>
    <w:rsid w:val="009B2A01"/>
    <w:rsid w:val="009B2E69"/>
    <w:rsid w:val="009B4789"/>
    <w:rsid w:val="009B4EF5"/>
    <w:rsid w:val="009C7331"/>
    <w:rsid w:val="009E0DC9"/>
    <w:rsid w:val="009E65E4"/>
    <w:rsid w:val="009F2E49"/>
    <w:rsid w:val="00A00DD9"/>
    <w:rsid w:val="00A043FF"/>
    <w:rsid w:val="00A152A6"/>
    <w:rsid w:val="00A16274"/>
    <w:rsid w:val="00A36851"/>
    <w:rsid w:val="00A42A7B"/>
    <w:rsid w:val="00A574B1"/>
    <w:rsid w:val="00A64063"/>
    <w:rsid w:val="00A6773D"/>
    <w:rsid w:val="00A70163"/>
    <w:rsid w:val="00A81ADA"/>
    <w:rsid w:val="00AA0375"/>
    <w:rsid w:val="00AA08FA"/>
    <w:rsid w:val="00AA2814"/>
    <w:rsid w:val="00AC5B28"/>
    <w:rsid w:val="00AD4CC6"/>
    <w:rsid w:val="00B138C1"/>
    <w:rsid w:val="00B30E9A"/>
    <w:rsid w:val="00B41A18"/>
    <w:rsid w:val="00B50847"/>
    <w:rsid w:val="00B556E3"/>
    <w:rsid w:val="00B62EF6"/>
    <w:rsid w:val="00B80266"/>
    <w:rsid w:val="00B82E00"/>
    <w:rsid w:val="00BB1DAA"/>
    <w:rsid w:val="00BC1BF5"/>
    <w:rsid w:val="00BC3B7E"/>
    <w:rsid w:val="00BD5294"/>
    <w:rsid w:val="00BE224E"/>
    <w:rsid w:val="00C16E5B"/>
    <w:rsid w:val="00C670CA"/>
    <w:rsid w:val="00C76045"/>
    <w:rsid w:val="00C95344"/>
    <w:rsid w:val="00CA289B"/>
    <w:rsid w:val="00CA7B31"/>
    <w:rsid w:val="00CB4BF2"/>
    <w:rsid w:val="00CD1E22"/>
    <w:rsid w:val="00CF2DB6"/>
    <w:rsid w:val="00D22198"/>
    <w:rsid w:val="00D42D4A"/>
    <w:rsid w:val="00D542C0"/>
    <w:rsid w:val="00D855BA"/>
    <w:rsid w:val="00DA40A0"/>
    <w:rsid w:val="00DC12B6"/>
    <w:rsid w:val="00DC341E"/>
    <w:rsid w:val="00DE2ED8"/>
    <w:rsid w:val="00DE513B"/>
    <w:rsid w:val="00DE5C9A"/>
    <w:rsid w:val="00E013B2"/>
    <w:rsid w:val="00E0220C"/>
    <w:rsid w:val="00E03337"/>
    <w:rsid w:val="00E07990"/>
    <w:rsid w:val="00E11C84"/>
    <w:rsid w:val="00E12C7B"/>
    <w:rsid w:val="00E142BE"/>
    <w:rsid w:val="00E22796"/>
    <w:rsid w:val="00E3670D"/>
    <w:rsid w:val="00E4709F"/>
    <w:rsid w:val="00E560C3"/>
    <w:rsid w:val="00E67F79"/>
    <w:rsid w:val="00E72F90"/>
    <w:rsid w:val="00EC22B9"/>
    <w:rsid w:val="00EF559A"/>
    <w:rsid w:val="00F2057D"/>
    <w:rsid w:val="00F20960"/>
    <w:rsid w:val="00F21A87"/>
    <w:rsid w:val="00F21B43"/>
    <w:rsid w:val="00F234E4"/>
    <w:rsid w:val="00F44736"/>
    <w:rsid w:val="00F46928"/>
    <w:rsid w:val="00F50DDD"/>
    <w:rsid w:val="00F75C4E"/>
    <w:rsid w:val="00F80325"/>
    <w:rsid w:val="00F810A1"/>
    <w:rsid w:val="00FA0CE5"/>
    <w:rsid w:val="00F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5:docId w15:val="{9A3EB405-24BE-452F-ADDD-085E25D7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0C1"/>
    <w:rPr>
      <w:sz w:val="24"/>
    </w:rPr>
  </w:style>
  <w:style w:type="paragraph" w:styleId="Heading1">
    <w:name w:val="heading 1"/>
    <w:basedOn w:val="Normal"/>
    <w:next w:val="Normal"/>
    <w:qFormat/>
    <w:rsid w:val="005F50C1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F50C1"/>
    <w:pPr>
      <w:tabs>
        <w:tab w:val="left" w:pos="1440"/>
      </w:tabs>
      <w:ind w:left="1440"/>
    </w:pPr>
  </w:style>
  <w:style w:type="paragraph" w:styleId="BlockText">
    <w:name w:val="Block Text"/>
    <w:basedOn w:val="Normal"/>
    <w:semiHidden/>
    <w:rsid w:val="005F50C1"/>
    <w:pPr>
      <w:tabs>
        <w:tab w:val="left" w:pos="900"/>
        <w:tab w:val="left" w:pos="4680"/>
        <w:tab w:val="left" w:pos="7920"/>
      </w:tabs>
      <w:suppressAutoHyphens/>
      <w:ind w:left="900" w:right="900" w:hanging="900"/>
      <w:jc w:val="both"/>
    </w:pPr>
  </w:style>
  <w:style w:type="paragraph" w:styleId="BodyTextIndent2">
    <w:name w:val="Body Text Indent 2"/>
    <w:basedOn w:val="Normal"/>
    <w:link w:val="BodyTextIndent2Char"/>
    <w:rsid w:val="005F50C1"/>
    <w:pPr>
      <w:tabs>
        <w:tab w:val="left" w:pos="0"/>
        <w:tab w:val="left" w:pos="1440"/>
        <w:tab w:val="left" w:pos="1584"/>
        <w:tab w:val="left" w:pos="2160"/>
      </w:tabs>
      <w:suppressAutoHyphens/>
      <w:ind w:left="1440" w:hanging="1584"/>
      <w:jc w:val="both"/>
    </w:pPr>
  </w:style>
  <w:style w:type="paragraph" w:styleId="BodyTextIndent3">
    <w:name w:val="Body Text Indent 3"/>
    <w:basedOn w:val="Normal"/>
    <w:semiHidden/>
    <w:rsid w:val="005F50C1"/>
    <w:pPr>
      <w:tabs>
        <w:tab w:val="left" w:pos="1440"/>
        <w:tab w:val="left" w:pos="1800"/>
        <w:tab w:val="left" w:pos="9360"/>
      </w:tabs>
      <w:ind w:left="1440" w:hanging="1440"/>
      <w:jc w:val="both"/>
    </w:pPr>
  </w:style>
  <w:style w:type="paragraph" w:styleId="Header">
    <w:name w:val="header"/>
    <w:basedOn w:val="Normal"/>
    <w:link w:val="HeaderChar"/>
    <w:uiPriority w:val="99"/>
    <w:rsid w:val="005F50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F50C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F50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F50C1"/>
    <w:pPr>
      <w:spacing w:before="100" w:beforeAutospacing="1" w:after="100" w:afterAutospacing="1"/>
    </w:pPr>
    <w:rPr>
      <w:szCs w:val="24"/>
    </w:rPr>
  </w:style>
  <w:style w:type="character" w:customStyle="1" w:styleId="cfont2">
    <w:name w:val="cfont2"/>
    <w:basedOn w:val="DefaultParagraphFont"/>
    <w:rsid w:val="005F50C1"/>
  </w:style>
  <w:style w:type="paragraph" w:styleId="Title">
    <w:name w:val="Title"/>
    <w:basedOn w:val="Normal"/>
    <w:qFormat/>
    <w:rsid w:val="005F50C1"/>
    <w:pPr>
      <w:jc w:val="center"/>
    </w:pPr>
    <w:rPr>
      <w:b/>
    </w:rPr>
  </w:style>
  <w:style w:type="paragraph" w:styleId="BodyText">
    <w:name w:val="Body Text"/>
    <w:basedOn w:val="Normal"/>
    <w:semiHidden/>
    <w:rsid w:val="005F50C1"/>
    <w:pPr>
      <w:tabs>
        <w:tab w:val="left" w:pos="4680"/>
      </w:tabs>
      <w:ind w:right="540"/>
      <w:jc w:val="both"/>
    </w:pPr>
    <w:rPr>
      <w:sz w:val="22"/>
    </w:rPr>
  </w:style>
  <w:style w:type="paragraph" w:styleId="BodyText2">
    <w:name w:val="Body Text 2"/>
    <w:basedOn w:val="Normal"/>
    <w:semiHidden/>
    <w:rsid w:val="005F50C1"/>
    <w:rPr>
      <w:bCs/>
      <w:sz w:val="22"/>
    </w:rPr>
  </w:style>
  <w:style w:type="paragraph" w:styleId="EndnoteText">
    <w:name w:val="endnote text"/>
    <w:basedOn w:val="Normal"/>
    <w:link w:val="EndnoteTextChar"/>
    <w:semiHidden/>
    <w:rsid w:val="00E013B2"/>
    <w:rPr>
      <w:rFonts w:ascii="Courier New" w:hAnsi="Courier New"/>
    </w:rPr>
  </w:style>
  <w:style w:type="character" w:customStyle="1" w:styleId="EndnoteTextChar">
    <w:name w:val="Endnote Text Char"/>
    <w:link w:val="EndnoteText"/>
    <w:semiHidden/>
    <w:rsid w:val="00E013B2"/>
    <w:rPr>
      <w:rFonts w:ascii="Courier New" w:hAnsi="Courier New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C12B6"/>
    <w:rPr>
      <w:sz w:val="24"/>
    </w:rPr>
  </w:style>
  <w:style w:type="character" w:styleId="Emphasis">
    <w:name w:val="Emphasis"/>
    <w:basedOn w:val="DefaultParagraphFont"/>
    <w:uiPriority w:val="20"/>
    <w:qFormat/>
    <w:rsid w:val="00025702"/>
    <w:rPr>
      <w:i/>
      <w:iCs/>
    </w:rPr>
  </w:style>
  <w:style w:type="character" w:styleId="Hyperlink">
    <w:name w:val="Hyperlink"/>
    <w:basedOn w:val="DefaultParagraphFont"/>
    <w:uiPriority w:val="99"/>
    <w:unhideWhenUsed/>
    <w:rsid w:val="000257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5C9A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2530AC"/>
    <w:rPr>
      <w:sz w:val="24"/>
    </w:rPr>
  </w:style>
  <w:style w:type="character" w:customStyle="1" w:styleId="apple-converted-space">
    <w:name w:val="apple-converted-space"/>
    <w:basedOn w:val="DefaultParagraphFont"/>
    <w:rsid w:val="00402BEB"/>
  </w:style>
  <w:style w:type="character" w:styleId="Strong">
    <w:name w:val="Strong"/>
    <w:basedOn w:val="DefaultParagraphFont"/>
    <w:uiPriority w:val="22"/>
    <w:qFormat/>
    <w:rsid w:val="00616D9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618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B04D-D063-4AD5-B550-ED7D51A8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Coleman Lew &amp; Associates, Inc.</Company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Authorized Gateway Customer</dc:creator>
  <cp:lastModifiedBy>Shana Plott</cp:lastModifiedBy>
  <cp:revision>3</cp:revision>
  <cp:lastPrinted>2015-10-23T18:25:00Z</cp:lastPrinted>
  <dcterms:created xsi:type="dcterms:W3CDTF">2017-05-26T18:00:00Z</dcterms:created>
  <dcterms:modified xsi:type="dcterms:W3CDTF">2017-05-26T18:03:00Z</dcterms:modified>
</cp:coreProperties>
</file>