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6CF9" w14:textId="77777777" w:rsidR="007B48AA" w:rsidRDefault="007B48AA" w:rsidP="007B48AA">
      <w:pPr>
        <w:pStyle w:val="Subtitle"/>
        <w:spacing w:line="264" w:lineRule="auto"/>
        <w:rPr>
          <w:rFonts w:asciiTheme="minorHAnsi" w:hAnsiTheme="minorHAnsi" w:cstheme="minorHAnsi"/>
          <w:color w:val="262626"/>
          <w:szCs w:val="24"/>
        </w:rPr>
      </w:pPr>
      <w:r>
        <w:rPr>
          <w:rFonts w:asciiTheme="minorHAnsi" w:hAnsiTheme="minorHAnsi" w:cstheme="minorHAnsi"/>
          <w:noProof/>
          <w:color w:val="262626"/>
          <w:szCs w:val="24"/>
        </w:rPr>
        <w:drawing>
          <wp:inline distT="0" distB="0" distL="0" distR="0" wp14:anchorId="64D0195A" wp14:editId="1E696CBC">
            <wp:extent cx="2133600" cy="571500"/>
            <wp:effectExtent l="19050" t="0" r="0" b="0"/>
            <wp:docPr id="1" name="Picture 1" descr="C:\Users\Kerry\Documents\DFS\PR &amp; Marketing\DFSCHARLOT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Documents\DFS\PR &amp; Marketing\DFSCHARLOTTELOGO.jpg"/>
                    <pic:cNvPicPr>
                      <a:picLocks noChangeAspect="1" noChangeArrowheads="1"/>
                    </pic:cNvPicPr>
                  </pic:nvPicPr>
                  <pic:blipFill>
                    <a:blip r:embed="rId7" cstate="print"/>
                    <a:srcRect/>
                    <a:stretch>
                      <a:fillRect/>
                    </a:stretch>
                  </pic:blipFill>
                  <pic:spPr bwMode="auto">
                    <a:xfrm>
                      <a:off x="0" y="0"/>
                      <a:ext cx="2133600" cy="571500"/>
                    </a:xfrm>
                    <a:prstGeom prst="rect">
                      <a:avLst/>
                    </a:prstGeom>
                    <a:noFill/>
                    <a:ln w="9525">
                      <a:noFill/>
                      <a:miter lim="800000"/>
                      <a:headEnd/>
                      <a:tailEnd/>
                    </a:ln>
                  </pic:spPr>
                </pic:pic>
              </a:graphicData>
            </a:graphic>
          </wp:inline>
        </w:drawing>
      </w:r>
    </w:p>
    <w:p w14:paraId="2F764C86" w14:textId="77777777" w:rsidR="0036490B" w:rsidRDefault="0036490B" w:rsidP="001E15ED">
      <w:pPr>
        <w:pStyle w:val="Subtitle"/>
        <w:spacing w:line="264" w:lineRule="auto"/>
        <w:jc w:val="left"/>
        <w:rPr>
          <w:rFonts w:asciiTheme="minorHAnsi" w:hAnsiTheme="minorHAnsi" w:cstheme="minorHAnsi"/>
          <w:color w:val="262626"/>
          <w:szCs w:val="24"/>
        </w:rPr>
      </w:pPr>
    </w:p>
    <w:p w14:paraId="68626FC4" w14:textId="77777777" w:rsidR="001E15ED" w:rsidRPr="0078427E" w:rsidRDefault="001E15ED" w:rsidP="001E15ED">
      <w:pPr>
        <w:pStyle w:val="Subtitle"/>
        <w:spacing w:line="264" w:lineRule="auto"/>
        <w:jc w:val="left"/>
        <w:rPr>
          <w:rFonts w:asciiTheme="minorHAnsi" w:hAnsiTheme="minorHAnsi" w:cstheme="minorHAnsi"/>
          <w:b w:val="0"/>
          <w:szCs w:val="24"/>
        </w:rPr>
      </w:pPr>
      <w:r w:rsidRPr="007B48AA">
        <w:rPr>
          <w:rFonts w:asciiTheme="minorHAnsi" w:hAnsiTheme="minorHAnsi" w:cstheme="minorHAnsi"/>
          <w:color w:val="262626"/>
          <w:szCs w:val="24"/>
        </w:rPr>
        <w:t>POSITION TITLE:</w:t>
      </w:r>
      <w:r w:rsidRPr="007B48AA">
        <w:rPr>
          <w:rFonts w:asciiTheme="minorHAnsi" w:hAnsiTheme="minorHAnsi" w:cstheme="minorHAnsi"/>
          <w:szCs w:val="24"/>
        </w:rPr>
        <w:tab/>
      </w:r>
      <w:r w:rsidR="00D954A8" w:rsidRPr="0078427E">
        <w:rPr>
          <w:rFonts w:asciiTheme="minorHAnsi" w:hAnsiTheme="minorHAnsi" w:cstheme="minorHAnsi"/>
          <w:b w:val="0"/>
          <w:szCs w:val="24"/>
        </w:rPr>
        <w:t>Development Manager</w:t>
      </w:r>
    </w:p>
    <w:p w14:paraId="2366B029" w14:textId="77777777" w:rsidR="001E15ED" w:rsidRPr="007B48AA" w:rsidRDefault="001E15ED" w:rsidP="001E15ED">
      <w:pPr>
        <w:pStyle w:val="Subtitle"/>
        <w:spacing w:line="264" w:lineRule="auto"/>
        <w:jc w:val="left"/>
        <w:rPr>
          <w:rFonts w:asciiTheme="minorHAnsi" w:hAnsiTheme="minorHAnsi" w:cstheme="minorHAnsi"/>
          <w:b w:val="0"/>
          <w:szCs w:val="24"/>
        </w:rPr>
      </w:pPr>
      <w:r w:rsidRPr="007B48AA">
        <w:rPr>
          <w:rFonts w:asciiTheme="minorHAnsi" w:hAnsiTheme="minorHAnsi" w:cstheme="minorHAnsi"/>
          <w:color w:val="404040"/>
          <w:szCs w:val="24"/>
        </w:rPr>
        <w:t>REPORTS TO:</w:t>
      </w:r>
      <w:r w:rsidRPr="007B48AA">
        <w:rPr>
          <w:rFonts w:asciiTheme="minorHAnsi" w:hAnsiTheme="minorHAnsi" w:cstheme="minorHAnsi"/>
          <w:szCs w:val="24"/>
        </w:rPr>
        <w:t xml:space="preserve">  </w:t>
      </w:r>
      <w:r w:rsidRPr="007B48AA">
        <w:rPr>
          <w:rFonts w:asciiTheme="minorHAnsi" w:hAnsiTheme="minorHAnsi" w:cstheme="minorHAnsi"/>
          <w:szCs w:val="24"/>
        </w:rPr>
        <w:tab/>
      </w:r>
      <w:r w:rsidR="0061263C">
        <w:rPr>
          <w:rFonts w:asciiTheme="minorHAnsi" w:hAnsiTheme="minorHAnsi" w:cstheme="minorHAnsi"/>
          <w:szCs w:val="24"/>
        </w:rPr>
        <w:tab/>
      </w:r>
      <w:r w:rsidRPr="007B48AA">
        <w:rPr>
          <w:rFonts w:asciiTheme="minorHAnsi" w:hAnsiTheme="minorHAnsi" w:cstheme="minorHAnsi"/>
          <w:b w:val="0"/>
          <w:szCs w:val="24"/>
        </w:rPr>
        <w:t xml:space="preserve">Executive Director </w:t>
      </w:r>
    </w:p>
    <w:p w14:paraId="3580D555" w14:textId="77777777" w:rsidR="001E15ED" w:rsidRPr="0036490B" w:rsidRDefault="001E15ED" w:rsidP="001E15ED">
      <w:pPr>
        <w:pStyle w:val="Subtitle"/>
        <w:spacing w:line="264" w:lineRule="auto"/>
        <w:jc w:val="left"/>
        <w:rPr>
          <w:rFonts w:asciiTheme="minorHAnsi" w:hAnsiTheme="minorHAnsi" w:cstheme="minorHAnsi"/>
          <w:sz w:val="16"/>
          <w:szCs w:val="16"/>
        </w:rPr>
      </w:pPr>
    </w:p>
    <w:p w14:paraId="2A84FFD0" w14:textId="77777777" w:rsidR="001E15ED" w:rsidRDefault="001E15ED" w:rsidP="001E15ED">
      <w:pPr>
        <w:pStyle w:val="NormalWeb"/>
        <w:spacing w:before="0" w:beforeAutospacing="0" w:after="0" w:afterAutospacing="0" w:line="264" w:lineRule="auto"/>
        <w:rPr>
          <w:rFonts w:asciiTheme="minorHAnsi" w:hAnsiTheme="minorHAnsi" w:cstheme="minorHAnsi"/>
        </w:rPr>
      </w:pPr>
      <w:r w:rsidRPr="007B48AA">
        <w:rPr>
          <w:rFonts w:asciiTheme="minorHAnsi" w:hAnsiTheme="minorHAnsi" w:cstheme="minorHAnsi"/>
          <w:b/>
          <w:color w:val="262626"/>
        </w:rPr>
        <w:t>SUMMARY OF POSITION:</w:t>
      </w:r>
      <w:r w:rsidRPr="007B48AA">
        <w:rPr>
          <w:rFonts w:asciiTheme="minorHAnsi" w:hAnsiTheme="minorHAnsi" w:cstheme="minorHAnsi"/>
          <w:color w:val="353535"/>
        </w:rPr>
        <w:t xml:space="preserve"> </w:t>
      </w:r>
      <w:r w:rsidRPr="007B48AA">
        <w:rPr>
          <w:rFonts w:asciiTheme="minorHAnsi" w:hAnsiTheme="minorHAnsi" w:cstheme="minorHAnsi"/>
        </w:rPr>
        <w:t xml:space="preserve">The </w:t>
      </w:r>
      <w:r w:rsidR="0078427E">
        <w:rPr>
          <w:rFonts w:asciiTheme="minorHAnsi" w:hAnsiTheme="minorHAnsi" w:cstheme="minorHAnsi"/>
        </w:rPr>
        <w:t xml:space="preserve">Development Manager of </w:t>
      </w:r>
      <w:r w:rsidRPr="007B48AA">
        <w:rPr>
          <w:rFonts w:asciiTheme="minorHAnsi" w:hAnsiTheme="minorHAnsi" w:cstheme="minorHAnsi"/>
        </w:rPr>
        <w:t xml:space="preserve">Dress for Success Charlotte is responsible for working with the Executive Director and </w:t>
      </w:r>
      <w:r w:rsidR="00241331">
        <w:rPr>
          <w:rFonts w:asciiTheme="minorHAnsi" w:hAnsiTheme="minorHAnsi" w:cstheme="minorHAnsi"/>
        </w:rPr>
        <w:t xml:space="preserve">Board of Directors </w:t>
      </w:r>
      <w:r w:rsidRPr="007B48AA">
        <w:rPr>
          <w:rFonts w:asciiTheme="minorHAnsi" w:hAnsiTheme="minorHAnsi" w:cstheme="minorHAnsi"/>
        </w:rPr>
        <w:t xml:space="preserve">on </w:t>
      </w:r>
      <w:r w:rsidR="00C24641">
        <w:rPr>
          <w:rFonts w:asciiTheme="minorHAnsi" w:hAnsiTheme="minorHAnsi" w:cstheme="minorHAnsi"/>
        </w:rPr>
        <w:t xml:space="preserve">all </w:t>
      </w:r>
      <w:r w:rsidR="006D5E3C">
        <w:rPr>
          <w:rFonts w:asciiTheme="minorHAnsi" w:hAnsiTheme="minorHAnsi" w:cstheme="minorHAnsi"/>
        </w:rPr>
        <w:t xml:space="preserve">development efforts, including public relations and marketing, </w:t>
      </w:r>
      <w:r w:rsidRPr="007B48AA">
        <w:rPr>
          <w:rFonts w:asciiTheme="minorHAnsi" w:hAnsiTheme="minorHAnsi" w:cstheme="minorHAnsi"/>
        </w:rPr>
        <w:t xml:space="preserve">leading to the sustainability of the organization.  The position will assist in the development, execution, and monitoring of the organization's </w:t>
      </w:r>
      <w:r w:rsidR="006D5E3C">
        <w:rPr>
          <w:rFonts w:asciiTheme="minorHAnsi" w:hAnsiTheme="minorHAnsi" w:cstheme="minorHAnsi"/>
        </w:rPr>
        <w:t xml:space="preserve">annual and long-range </w:t>
      </w:r>
      <w:r w:rsidR="00241331">
        <w:rPr>
          <w:rFonts w:asciiTheme="minorHAnsi" w:hAnsiTheme="minorHAnsi" w:cstheme="minorHAnsi"/>
        </w:rPr>
        <w:t xml:space="preserve">fundraising </w:t>
      </w:r>
      <w:r w:rsidR="006D5E3C">
        <w:rPr>
          <w:rFonts w:asciiTheme="minorHAnsi" w:hAnsiTheme="minorHAnsi" w:cstheme="minorHAnsi"/>
        </w:rPr>
        <w:t xml:space="preserve">goals and will participate in the continuous update, evaluation and analysis of the plan. </w:t>
      </w:r>
    </w:p>
    <w:p w14:paraId="4B56918C" w14:textId="77777777" w:rsidR="006D5E3C" w:rsidRPr="007B48AA" w:rsidRDefault="006D5E3C" w:rsidP="001E15ED">
      <w:pPr>
        <w:pStyle w:val="NormalWeb"/>
        <w:spacing w:before="0" w:beforeAutospacing="0" w:after="0" w:afterAutospacing="0" w:line="264" w:lineRule="auto"/>
        <w:rPr>
          <w:rFonts w:asciiTheme="minorHAnsi" w:hAnsiTheme="minorHAnsi" w:cstheme="minorHAnsi"/>
        </w:rPr>
      </w:pPr>
    </w:p>
    <w:p w14:paraId="531A9089" w14:textId="77777777" w:rsidR="001E15ED" w:rsidRPr="007B48AA" w:rsidRDefault="001E15ED" w:rsidP="001E15ED">
      <w:pPr>
        <w:pStyle w:val="NormalWeb"/>
        <w:spacing w:before="0" w:beforeAutospacing="0" w:after="0" w:afterAutospacing="0" w:line="264" w:lineRule="auto"/>
        <w:rPr>
          <w:rFonts w:asciiTheme="minorHAnsi" w:hAnsiTheme="minorHAnsi" w:cstheme="minorHAnsi"/>
        </w:rPr>
      </w:pPr>
      <w:r w:rsidRPr="007B48AA">
        <w:rPr>
          <w:rStyle w:val="Strong"/>
          <w:rFonts w:asciiTheme="minorHAnsi" w:hAnsiTheme="minorHAnsi" w:cstheme="minorHAnsi"/>
          <w:color w:val="262626"/>
        </w:rPr>
        <w:t>PROGRAM DESCRIPTION:</w:t>
      </w:r>
      <w:r w:rsidRPr="007B48AA">
        <w:rPr>
          <w:rFonts w:asciiTheme="minorHAnsi" w:hAnsiTheme="minorHAnsi" w:cstheme="minorHAnsi"/>
          <w:color w:val="353535"/>
        </w:rPr>
        <w:t xml:space="preserve">  </w:t>
      </w:r>
      <w:r w:rsidR="00C24641">
        <w:rPr>
          <w:rFonts w:asciiTheme="minorHAnsi" w:hAnsiTheme="minorHAnsi" w:cstheme="minorHAnsi"/>
          <w:color w:val="353535"/>
        </w:rPr>
        <w:t xml:space="preserve">Dress for Success Charlotte provides job preparedness, job acquisition, employment retention and career advancement </w:t>
      </w:r>
      <w:r w:rsidR="00BC66D2">
        <w:rPr>
          <w:rFonts w:asciiTheme="minorHAnsi" w:hAnsiTheme="minorHAnsi" w:cstheme="minorHAnsi"/>
          <w:color w:val="353535"/>
        </w:rPr>
        <w:t>services to</w:t>
      </w:r>
      <w:r w:rsidR="00C24641">
        <w:rPr>
          <w:rFonts w:asciiTheme="minorHAnsi" w:hAnsiTheme="minorHAnsi" w:cstheme="minorHAnsi"/>
          <w:color w:val="353535"/>
        </w:rPr>
        <w:t xml:space="preserve"> no and low-income women seeking employment as a means to achieve economic independence and strengthen their families</w:t>
      </w:r>
      <w:proofErr w:type="gramStart"/>
      <w:r w:rsidR="00C24641">
        <w:rPr>
          <w:rFonts w:asciiTheme="minorHAnsi" w:hAnsiTheme="minorHAnsi" w:cstheme="minorHAnsi"/>
          <w:color w:val="353535"/>
        </w:rPr>
        <w:t xml:space="preserve">. </w:t>
      </w:r>
      <w:r w:rsidR="00C24641" w:rsidRPr="00C24641">
        <w:rPr>
          <w:rFonts w:asciiTheme="minorHAnsi" w:hAnsiTheme="minorHAnsi" w:cstheme="minorHAnsi"/>
          <w:color w:val="353535"/>
        </w:rPr>
        <w:t>.</w:t>
      </w:r>
      <w:proofErr w:type="gramEnd"/>
      <w:r w:rsidRPr="007B48AA">
        <w:rPr>
          <w:rFonts w:asciiTheme="minorHAnsi" w:hAnsiTheme="minorHAnsi" w:cstheme="minorHAnsi"/>
        </w:rPr>
        <w:t> </w:t>
      </w:r>
    </w:p>
    <w:p w14:paraId="3D27A818" w14:textId="77777777" w:rsidR="001E15ED" w:rsidRPr="007B48AA" w:rsidRDefault="001E15ED" w:rsidP="001E15ED">
      <w:pPr>
        <w:pStyle w:val="NormalWeb"/>
        <w:spacing w:before="0" w:beforeAutospacing="0" w:after="0" w:afterAutospacing="0" w:line="264" w:lineRule="auto"/>
        <w:rPr>
          <w:rFonts w:asciiTheme="minorHAnsi" w:hAnsiTheme="minorHAnsi" w:cstheme="minorHAnsi"/>
        </w:rPr>
      </w:pPr>
    </w:p>
    <w:p w14:paraId="35686FC5" w14:textId="77777777" w:rsidR="001E15ED" w:rsidRDefault="001E15ED" w:rsidP="001E15ED">
      <w:pPr>
        <w:spacing w:line="264" w:lineRule="auto"/>
        <w:rPr>
          <w:rFonts w:cstheme="minorHAnsi"/>
          <w:b/>
          <w:color w:val="262626"/>
          <w:sz w:val="24"/>
          <w:szCs w:val="24"/>
        </w:rPr>
      </w:pPr>
      <w:r w:rsidRPr="007B48AA">
        <w:rPr>
          <w:rFonts w:cstheme="minorHAnsi"/>
          <w:b/>
          <w:color w:val="262626"/>
          <w:sz w:val="24"/>
          <w:szCs w:val="24"/>
        </w:rPr>
        <w:t>KEY DUTIES AND RESPONSIBILITIES:</w:t>
      </w:r>
    </w:p>
    <w:p w14:paraId="0294A440" w14:textId="77777777" w:rsidR="00BC66D2" w:rsidRDefault="00BC66D2" w:rsidP="001E15ED">
      <w:pPr>
        <w:spacing w:line="264" w:lineRule="auto"/>
        <w:rPr>
          <w:rFonts w:cstheme="minorHAnsi"/>
          <w:b/>
          <w:color w:val="262626"/>
          <w:sz w:val="24"/>
          <w:szCs w:val="24"/>
        </w:rPr>
      </w:pPr>
    </w:p>
    <w:p w14:paraId="1E308D9F" w14:textId="77777777" w:rsidR="00E568EA" w:rsidRDefault="00E568EA" w:rsidP="00E568EA">
      <w:pPr>
        <w:spacing w:line="264" w:lineRule="auto"/>
        <w:rPr>
          <w:rFonts w:cstheme="minorHAnsi"/>
          <w:b/>
          <w:sz w:val="24"/>
          <w:szCs w:val="24"/>
          <w:u w:val="single"/>
        </w:rPr>
      </w:pPr>
      <w:r>
        <w:rPr>
          <w:rFonts w:cstheme="minorHAnsi"/>
          <w:b/>
          <w:sz w:val="24"/>
          <w:szCs w:val="24"/>
          <w:u w:val="single"/>
        </w:rPr>
        <w:t xml:space="preserve">Annual Events </w:t>
      </w:r>
    </w:p>
    <w:p w14:paraId="47B5E148" w14:textId="77777777" w:rsidR="00E568EA" w:rsidRDefault="00E568EA" w:rsidP="00E568EA">
      <w:pPr>
        <w:pStyle w:val="ListParagraph"/>
        <w:numPr>
          <w:ilvl w:val="0"/>
          <w:numId w:val="14"/>
        </w:numPr>
        <w:spacing w:line="264" w:lineRule="auto"/>
        <w:rPr>
          <w:rFonts w:cstheme="minorHAnsi"/>
          <w:sz w:val="24"/>
          <w:szCs w:val="24"/>
        </w:rPr>
      </w:pPr>
      <w:r w:rsidRPr="004227FB">
        <w:rPr>
          <w:rFonts w:cstheme="minorHAnsi"/>
          <w:sz w:val="24"/>
          <w:szCs w:val="24"/>
        </w:rPr>
        <w:t>Work with the Executive Director, Board of Directors and special event committees to plan</w:t>
      </w:r>
      <w:r>
        <w:rPr>
          <w:rFonts w:cstheme="minorHAnsi"/>
          <w:sz w:val="24"/>
          <w:szCs w:val="24"/>
        </w:rPr>
        <w:t>, organize,</w:t>
      </w:r>
      <w:r w:rsidRPr="004227FB">
        <w:rPr>
          <w:rFonts w:cstheme="minorHAnsi"/>
          <w:sz w:val="24"/>
          <w:szCs w:val="24"/>
        </w:rPr>
        <w:t xml:space="preserve"> and execute annual fundraising events, including: The Football Finale, The Stiletto Swagger, and The Ultimate Power Lunch</w:t>
      </w:r>
    </w:p>
    <w:p w14:paraId="27905CCD" w14:textId="77777777" w:rsidR="00E568EA" w:rsidRPr="004227FB" w:rsidRDefault="00E568EA" w:rsidP="00E568EA">
      <w:pPr>
        <w:pStyle w:val="ListParagraph"/>
        <w:numPr>
          <w:ilvl w:val="1"/>
          <w:numId w:val="14"/>
        </w:numPr>
        <w:spacing w:line="264" w:lineRule="auto"/>
        <w:rPr>
          <w:rFonts w:cstheme="minorHAnsi"/>
          <w:sz w:val="24"/>
          <w:szCs w:val="24"/>
        </w:rPr>
      </w:pPr>
      <w:r w:rsidRPr="004227FB">
        <w:rPr>
          <w:rFonts w:cstheme="minorHAnsi"/>
          <w:sz w:val="24"/>
          <w:szCs w:val="24"/>
        </w:rPr>
        <w:t xml:space="preserve">Participate in the identification and recruitment of individuals and sponsors for these events </w:t>
      </w:r>
    </w:p>
    <w:p w14:paraId="6844EF8C" w14:textId="77777777" w:rsidR="00E568EA" w:rsidRPr="004227FB" w:rsidRDefault="00E568EA" w:rsidP="00E568EA">
      <w:pPr>
        <w:pStyle w:val="ListParagraph"/>
        <w:numPr>
          <w:ilvl w:val="1"/>
          <w:numId w:val="14"/>
        </w:numPr>
        <w:spacing w:line="264" w:lineRule="auto"/>
        <w:rPr>
          <w:rFonts w:cstheme="minorHAnsi"/>
          <w:sz w:val="24"/>
          <w:szCs w:val="24"/>
        </w:rPr>
      </w:pPr>
      <w:r w:rsidRPr="004227FB">
        <w:rPr>
          <w:rFonts w:cstheme="minorHAnsi"/>
          <w:sz w:val="24"/>
          <w:szCs w:val="24"/>
        </w:rPr>
        <w:t>Support the event committees and its members to ensure information is provided in a timely manner and in an effort to leverage and maximize all available resources</w:t>
      </w:r>
    </w:p>
    <w:p w14:paraId="37A6CE36" w14:textId="77777777" w:rsidR="00E568EA" w:rsidRPr="00310321" w:rsidRDefault="00E568EA" w:rsidP="00E568EA">
      <w:pPr>
        <w:pStyle w:val="ListParagraph"/>
        <w:numPr>
          <w:ilvl w:val="0"/>
          <w:numId w:val="14"/>
        </w:numPr>
        <w:rPr>
          <w:rFonts w:cstheme="minorHAnsi"/>
          <w:sz w:val="24"/>
          <w:szCs w:val="24"/>
        </w:rPr>
      </w:pPr>
      <w:r w:rsidRPr="00310321">
        <w:rPr>
          <w:rFonts w:cstheme="minorHAnsi"/>
          <w:sz w:val="24"/>
          <w:szCs w:val="24"/>
        </w:rPr>
        <w:t>Track and report on progress toward special event goals</w:t>
      </w:r>
    </w:p>
    <w:p w14:paraId="1541CD3B" w14:textId="77777777" w:rsidR="00E568EA" w:rsidRPr="004227FB" w:rsidRDefault="00E568EA" w:rsidP="00E568EA">
      <w:pPr>
        <w:pStyle w:val="ListParagraph"/>
        <w:numPr>
          <w:ilvl w:val="0"/>
          <w:numId w:val="14"/>
        </w:numPr>
        <w:spacing w:line="264" w:lineRule="auto"/>
        <w:rPr>
          <w:rFonts w:cstheme="minorHAnsi"/>
          <w:sz w:val="24"/>
          <w:szCs w:val="24"/>
        </w:rPr>
      </w:pPr>
      <w:r w:rsidRPr="004227FB">
        <w:rPr>
          <w:rFonts w:cstheme="minorHAnsi"/>
          <w:sz w:val="24"/>
          <w:szCs w:val="24"/>
        </w:rPr>
        <w:t>Perform all necessary follow-up functions</w:t>
      </w:r>
    </w:p>
    <w:p w14:paraId="1B6DC9E6" w14:textId="01ABCF76" w:rsidR="00BC66D2" w:rsidRPr="006D5E3C" w:rsidRDefault="00BC66D2" w:rsidP="00BC66D2">
      <w:pPr>
        <w:spacing w:line="264" w:lineRule="auto"/>
        <w:rPr>
          <w:rFonts w:cstheme="minorHAnsi"/>
          <w:b/>
          <w:color w:val="262626"/>
          <w:sz w:val="24"/>
          <w:szCs w:val="24"/>
          <w:u w:val="single"/>
        </w:rPr>
      </w:pPr>
      <w:r w:rsidRPr="006D5E3C">
        <w:rPr>
          <w:rFonts w:cstheme="minorHAnsi"/>
          <w:b/>
          <w:color w:val="262626"/>
          <w:sz w:val="24"/>
          <w:szCs w:val="24"/>
          <w:u w:val="single"/>
        </w:rPr>
        <w:t>Donor Relations</w:t>
      </w:r>
    </w:p>
    <w:p w14:paraId="5DE73B32" w14:textId="77777777" w:rsidR="00BC66D2" w:rsidRDefault="00BC66D2" w:rsidP="00BC66D2">
      <w:pPr>
        <w:pStyle w:val="ListParagraph"/>
        <w:numPr>
          <w:ilvl w:val="0"/>
          <w:numId w:val="11"/>
        </w:numPr>
        <w:rPr>
          <w:rFonts w:cstheme="minorHAnsi"/>
          <w:color w:val="262626"/>
          <w:sz w:val="24"/>
          <w:szCs w:val="24"/>
        </w:rPr>
      </w:pPr>
      <w:r>
        <w:rPr>
          <w:rFonts w:cstheme="minorHAnsi"/>
          <w:color w:val="262626"/>
          <w:sz w:val="24"/>
          <w:szCs w:val="24"/>
        </w:rPr>
        <w:t>Input, m</w:t>
      </w:r>
      <w:r w:rsidRPr="00BC66D2">
        <w:rPr>
          <w:rFonts w:cstheme="minorHAnsi"/>
          <w:color w:val="262626"/>
          <w:sz w:val="24"/>
          <w:szCs w:val="24"/>
        </w:rPr>
        <w:t>anage and utilize donor data through donor management software</w:t>
      </w:r>
    </w:p>
    <w:p w14:paraId="0AD6D851" w14:textId="77777777" w:rsidR="00310321" w:rsidRPr="00310321" w:rsidRDefault="00310321" w:rsidP="00310321">
      <w:pPr>
        <w:pStyle w:val="ListParagraph"/>
        <w:numPr>
          <w:ilvl w:val="0"/>
          <w:numId w:val="11"/>
        </w:numPr>
        <w:rPr>
          <w:rFonts w:cstheme="minorHAnsi"/>
          <w:color w:val="262626"/>
          <w:sz w:val="24"/>
          <w:szCs w:val="24"/>
        </w:rPr>
      </w:pPr>
      <w:r w:rsidRPr="00310321">
        <w:rPr>
          <w:rFonts w:cstheme="minorHAnsi"/>
          <w:color w:val="262626"/>
          <w:sz w:val="24"/>
          <w:szCs w:val="24"/>
        </w:rPr>
        <w:t xml:space="preserve">Track and analyze donor activities and make recommendations to improve effectiveness </w:t>
      </w:r>
    </w:p>
    <w:p w14:paraId="6F354529" w14:textId="77777777" w:rsidR="00BC66D2" w:rsidRDefault="00BC66D2" w:rsidP="00BC66D2">
      <w:pPr>
        <w:pStyle w:val="ListParagraph"/>
        <w:numPr>
          <w:ilvl w:val="0"/>
          <w:numId w:val="11"/>
        </w:numPr>
        <w:spacing w:line="264" w:lineRule="auto"/>
        <w:rPr>
          <w:rFonts w:cstheme="minorHAnsi"/>
          <w:color w:val="262626"/>
          <w:sz w:val="24"/>
          <w:szCs w:val="24"/>
        </w:rPr>
      </w:pPr>
      <w:r w:rsidRPr="00BC66D2">
        <w:rPr>
          <w:rFonts w:cstheme="minorHAnsi"/>
          <w:color w:val="262626"/>
          <w:sz w:val="24"/>
          <w:szCs w:val="24"/>
        </w:rPr>
        <w:t xml:space="preserve">Ensure consistent and timely donor acknowledgement and recognition </w:t>
      </w:r>
    </w:p>
    <w:p w14:paraId="69AB1666" w14:textId="77777777" w:rsidR="00BC66D2" w:rsidRPr="00BC66D2" w:rsidRDefault="00BC66D2" w:rsidP="00BC66D2">
      <w:pPr>
        <w:pStyle w:val="ListParagraph"/>
        <w:numPr>
          <w:ilvl w:val="0"/>
          <w:numId w:val="11"/>
        </w:numPr>
        <w:spacing w:line="264" w:lineRule="auto"/>
        <w:rPr>
          <w:rFonts w:cstheme="minorHAnsi"/>
          <w:color w:val="262626"/>
          <w:sz w:val="24"/>
          <w:szCs w:val="24"/>
        </w:rPr>
      </w:pPr>
      <w:r w:rsidRPr="00BC66D2">
        <w:rPr>
          <w:rFonts w:cstheme="minorHAnsi"/>
          <w:color w:val="262626"/>
          <w:sz w:val="24"/>
          <w:szCs w:val="24"/>
        </w:rPr>
        <w:t xml:space="preserve">Provide post event and sponsorship information to the Executive Director for Board donor recognition activities </w:t>
      </w:r>
    </w:p>
    <w:p w14:paraId="63874575" w14:textId="77777777" w:rsidR="00BC66D2" w:rsidRPr="00BC66D2" w:rsidRDefault="00BC66D2" w:rsidP="00BC66D2">
      <w:pPr>
        <w:pStyle w:val="ListParagraph"/>
        <w:numPr>
          <w:ilvl w:val="0"/>
          <w:numId w:val="11"/>
        </w:numPr>
        <w:spacing w:line="264" w:lineRule="auto"/>
        <w:rPr>
          <w:rFonts w:cstheme="minorHAnsi"/>
          <w:color w:val="262626"/>
          <w:sz w:val="24"/>
          <w:szCs w:val="24"/>
        </w:rPr>
      </w:pPr>
      <w:r w:rsidRPr="00BC66D2">
        <w:rPr>
          <w:rFonts w:cstheme="minorHAnsi"/>
          <w:color w:val="262626"/>
          <w:sz w:val="24"/>
          <w:szCs w:val="24"/>
        </w:rPr>
        <w:t>Ensure compliance with donor recognition policies</w:t>
      </w:r>
    </w:p>
    <w:p w14:paraId="578083C0" w14:textId="77777777" w:rsidR="00BC66D2" w:rsidRPr="00BC66D2" w:rsidRDefault="00BC66D2" w:rsidP="00BC66D2">
      <w:pPr>
        <w:pStyle w:val="ListParagraph"/>
        <w:numPr>
          <w:ilvl w:val="0"/>
          <w:numId w:val="11"/>
        </w:numPr>
        <w:spacing w:line="264" w:lineRule="auto"/>
        <w:rPr>
          <w:rFonts w:cstheme="minorHAnsi"/>
          <w:color w:val="262626"/>
          <w:sz w:val="24"/>
          <w:szCs w:val="24"/>
        </w:rPr>
      </w:pPr>
      <w:r w:rsidRPr="00BC66D2">
        <w:rPr>
          <w:rFonts w:cstheme="minorHAnsi"/>
          <w:color w:val="262626"/>
          <w:sz w:val="24"/>
          <w:szCs w:val="24"/>
        </w:rPr>
        <w:t>Ensure proper tracking and response to donations via automated records of donors, prospects, donations, pledges, etc.</w:t>
      </w:r>
    </w:p>
    <w:p w14:paraId="784B4C51" w14:textId="77777777" w:rsidR="00BC66D2" w:rsidRDefault="00BC66D2" w:rsidP="00BC66D2">
      <w:pPr>
        <w:pStyle w:val="ListParagraph"/>
        <w:numPr>
          <w:ilvl w:val="0"/>
          <w:numId w:val="11"/>
        </w:numPr>
        <w:spacing w:line="264" w:lineRule="auto"/>
        <w:rPr>
          <w:rFonts w:cstheme="minorHAnsi"/>
          <w:color w:val="262626"/>
          <w:sz w:val="24"/>
          <w:szCs w:val="24"/>
        </w:rPr>
      </w:pPr>
      <w:r w:rsidRPr="00BC66D2">
        <w:rPr>
          <w:rFonts w:cstheme="minorHAnsi"/>
          <w:color w:val="262626"/>
          <w:sz w:val="24"/>
          <w:szCs w:val="24"/>
        </w:rPr>
        <w:t>Manage acknowledgement/publicity for grants</w:t>
      </w:r>
    </w:p>
    <w:p w14:paraId="7BBBAB05" w14:textId="77777777" w:rsidR="00310321" w:rsidRPr="00310321" w:rsidRDefault="00310321" w:rsidP="00310321">
      <w:pPr>
        <w:pStyle w:val="ListParagraph"/>
        <w:numPr>
          <w:ilvl w:val="0"/>
          <w:numId w:val="11"/>
        </w:numPr>
        <w:rPr>
          <w:rFonts w:cstheme="minorHAnsi"/>
          <w:color w:val="262626"/>
          <w:sz w:val="24"/>
          <w:szCs w:val="24"/>
        </w:rPr>
      </w:pPr>
      <w:r w:rsidRPr="00310321">
        <w:rPr>
          <w:rFonts w:cstheme="minorHAnsi"/>
          <w:color w:val="262626"/>
          <w:sz w:val="24"/>
          <w:szCs w:val="24"/>
        </w:rPr>
        <w:t>Coordinate volunteer and donor cultivation and recognition activities</w:t>
      </w:r>
    </w:p>
    <w:p w14:paraId="41331F6D" w14:textId="77777777" w:rsidR="004227FB" w:rsidRPr="00310321" w:rsidRDefault="004227FB" w:rsidP="004227FB">
      <w:pPr>
        <w:spacing w:line="264" w:lineRule="auto"/>
        <w:rPr>
          <w:rFonts w:cstheme="minorHAnsi"/>
          <w:b/>
          <w:color w:val="262626"/>
          <w:sz w:val="24"/>
          <w:szCs w:val="24"/>
          <w:u w:val="single"/>
        </w:rPr>
      </w:pPr>
      <w:bookmarkStart w:id="0" w:name="_Hlk85038280"/>
      <w:r w:rsidRPr="00310321">
        <w:rPr>
          <w:rFonts w:cstheme="minorHAnsi"/>
          <w:b/>
          <w:color w:val="262626"/>
          <w:sz w:val="24"/>
          <w:szCs w:val="24"/>
          <w:u w:val="single"/>
        </w:rPr>
        <w:lastRenderedPageBreak/>
        <w:t>Public Relations and Marketing</w:t>
      </w:r>
    </w:p>
    <w:p w14:paraId="614979DA" w14:textId="77777777" w:rsidR="004227FB" w:rsidRDefault="004227FB" w:rsidP="004227FB">
      <w:pPr>
        <w:pStyle w:val="ListParagraph"/>
        <w:numPr>
          <w:ilvl w:val="0"/>
          <w:numId w:val="13"/>
        </w:numPr>
        <w:spacing w:line="264" w:lineRule="auto"/>
        <w:rPr>
          <w:rFonts w:cstheme="minorHAnsi"/>
          <w:color w:val="262626"/>
          <w:sz w:val="24"/>
          <w:szCs w:val="24"/>
        </w:rPr>
      </w:pPr>
      <w:r w:rsidRPr="004227FB">
        <w:rPr>
          <w:rFonts w:cstheme="minorHAnsi"/>
          <w:color w:val="262626"/>
          <w:sz w:val="24"/>
          <w:szCs w:val="24"/>
        </w:rPr>
        <w:t>Increase/enhance branding and awareness of Dress for Success Charlotte via all vehicles of communication, including traditional and social media</w:t>
      </w:r>
      <w:r w:rsidR="00310321">
        <w:rPr>
          <w:rFonts w:cstheme="minorHAnsi"/>
          <w:color w:val="262626"/>
          <w:sz w:val="24"/>
          <w:szCs w:val="24"/>
        </w:rPr>
        <w:t>, newsletter, and website</w:t>
      </w:r>
    </w:p>
    <w:p w14:paraId="5AD4978E" w14:textId="77777777" w:rsidR="00310321" w:rsidRDefault="00310321" w:rsidP="00310321">
      <w:pPr>
        <w:pStyle w:val="ListParagraph"/>
        <w:numPr>
          <w:ilvl w:val="0"/>
          <w:numId w:val="13"/>
        </w:numPr>
        <w:rPr>
          <w:rFonts w:cstheme="minorHAnsi"/>
          <w:color w:val="262626"/>
          <w:sz w:val="24"/>
          <w:szCs w:val="24"/>
        </w:rPr>
      </w:pPr>
      <w:r w:rsidRPr="00310321">
        <w:rPr>
          <w:rFonts w:cstheme="minorHAnsi"/>
          <w:color w:val="262626"/>
          <w:sz w:val="24"/>
          <w:szCs w:val="24"/>
        </w:rPr>
        <w:t>Develop public relations materials such as press releases, brochures, presentation scripts, and talking points for speaking engagements</w:t>
      </w:r>
    </w:p>
    <w:p w14:paraId="28C709FD" w14:textId="77777777" w:rsidR="006D5E3C" w:rsidRPr="006D5E3C" w:rsidRDefault="006D5E3C" w:rsidP="006D5E3C">
      <w:pPr>
        <w:pStyle w:val="ListParagraph"/>
        <w:numPr>
          <w:ilvl w:val="0"/>
          <w:numId w:val="13"/>
        </w:numPr>
        <w:rPr>
          <w:rFonts w:cstheme="minorHAnsi"/>
          <w:color w:val="262626"/>
          <w:sz w:val="24"/>
          <w:szCs w:val="24"/>
        </w:rPr>
      </w:pPr>
      <w:r w:rsidRPr="006D5E3C">
        <w:rPr>
          <w:rFonts w:cstheme="minorHAnsi"/>
          <w:color w:val="262626"/>
          <w:sz w:val="24"/>
          <w:szCs w:val="24"/>
        </w:rPr>
        <w:t>Develop and produce event materials as needed</w:t>
      </w:r>
    </w:p>
    <w:p w14:paraId="76D6FBDC" w14:textId="77777777" w:rsidR="004227FB" w:rsidRPr="00310321" w:rsidRDefault="004227FB" w:rsidP="004227FB">
      <w:pPr>
        <w:pStyle w:val="ListParagraph"/>
        <w:numPr>
          <w:ilvl w:val="0"/>
          <w:numId w:val="13"/>
        </w:numPr>
        <w:spacing w:line="264" w:lineRule="auto"/>
        <w:rPr>
          <w:rFonts w:cstheme="minorHAnsi"/>
          <w:color w:val="262626"/>
          <w:sz w:val="24"/>
          <w:szCs w:val="24"/>
        </w:rPr>
      </w:pPr>
      <w:r w:rsidRPr="00310321">
        <w:rPr>
          <w:rFonts w:cstheme="minorHAnsi"/>
          <w:color w:val="262626"/>
          <w:sz w:val="24"/>
          <w:szCs w:val="24"/>
        </w:rPr>
        <w:t>Represent the organization at various events</w:t>
      </w:r>
      <w:r w:rsidR="00310321" w:rsidRPr="00310321">
        <w:rPr>
          <w:rFonts w:cstheme="minorHAnsi"/>
          <w:color w:val="262626"/>
          <w:sz w:val="24"/>
          <w:szCs w:val="24"/>
        </w:rPr>
        <w:t xml:space="preserve">, including speaking engagements </w:t>
      </w:r>
    </w:p>
    <w:p w14:paraId="16110695" w14:textId="661E41F0" w:rsidR="001E15ED" w:rsidRDefault="00241331" w:rsidP="001E15ED">
      <w:pPr>
        <w:spacing w:line="264" w:lineRule="auto"/>
        <w:rPr>
          <w:rFonts w:cstheme="minorHAnsi"/>
          <w:b/>
          <w:sz w:val="24"/>
          <w:szCs w:val="24"/>
          <w:u w:val="single"/>
        </w:rPr>
      </w:pPr>
      <w:bookmarkStart w:id="1" w:name="_Hlk85038299"/>
      <w:bookmarkEnd w:id="0"/>
      <w:r>
        <w:rPr>
          <w:rFonts w:cstheme="minorHAnsi"/>
          <w:b/>
          <w:sz w:val="24"/>
          <w:szCs w:val="24"/>
          <w:u w:val="single"/>
        </w:rPr>
        <w:t xml:space="preserve">Annual Events </w:t>
      </w:r>
    </w:p>
    <w:p w14:paraId="26364438" w14:textId="77777777" w:rsidR="004227FB" w:rsidRDefault="004227FB" w:rsidP="004227FB">
      <w:pPr>
        <w:pStyle w:val="ListParagraph"/>
        <w:numPr>
          <w:ilvl w:val="0"/>
          <w:numId w:val="14"/>
        </w:numPr>
        <w:spacing w:line="264" w:lineRule="auto"/>
        <w:rPr>
          <w:rFonts w:cstheme="minorHAnsi"/>
          <w:sz w:val="24"/>
          <w:szCs w:val="24"/>
        </w:rPr>
      </w:pPr>
      <w:r w:rsidRPr="004227FB">
        <w:rPr>
          <w:rFonts w:cstheme="minorHAnsi"/>
          <w:sz w:val="24"/>
          <w:szCs w:val="24"/>
        </w:rPr>
        <w:t>Work with the Executive Director, Board of Directors and special event committees to plan</w:t>
      </w:r>
      <w:r>
        <w:rPr>
          <w:rFonts w:cstheme="minorHAnsi"/>
          <w:sz w:val="24"/>
          <w:szCs w:val="24"/>
        </w:rPr>
        <w:t>, organize,</w:t>
      </w:r>
      <w:r w:rsidRPr="004227FB">
        <w:rPr>
          <w:rFonts w:cstheme="minorHAnsi"/>
          <w:sz w:val="24"/>
          <w:szCs w:val="24"/>
        </w:rPr>
        <w:t xml:space="preserve"> and execute annual fundraising events, including: The Football Finale, The Stiletto Swagger, and The Ultimate Power Lunch</w:t>
      </w:r>
    </w:p>
    <w:p w14:paraId="0AE3D3C4" w14:textId="77777777" w:rsidR="004227FB" w:rsidRPr="004227FB" w:rsidRDefault="004227FB" w:rsidP="004227FB">
      <w:pPr>
        <w:pStyle w:val="ListParagraph"/>
        <w:numPr>
          <w:ilvl w:val="1"/>
          <w:numId w:val="14"/>
        </w:numPr>
        <w:spacing w:line="264" w:lineRule="auto"/>
        <w:rPr>
          <w:rFonts w:cstheme="minorHAnsi"/>
          <w:sz w:val="24"/>
          <w:szCs w:val="24"/>
        </w:rPr>
      </w:pPr>
      <w:r w:rsidRPr="004227FB">
        <w:rPr>
          <w:rFonts w:cstheme="minorHAnsi"/>
          <w:sz w:val="24"/>
          <w:szCs w:val="24"/>
        </w:rPr>
        <w:t xml:space="preserve">Participate in the identification and recruitment of individuals and sponsors for these events </w:t>
      </w:r>
    </w:p>
    <w:p w14:paraId="613FBB40" w14:textId="77777777" w:rsidR="004227FB" w:rsidRPr="004227FB" w:rsidRDefault="004227FB" w:rsidP="004227FB">
      <w:pPr>
        <w:pStyle w:val="ListParagraph"/>
        <w:numPr>
          <w:ilvl w:val="1"/>
          <w:numId w:val="14"/>
        </w:numPr>
        <w:spacing w:line="264" w:lineRule="auto"/>
        <w:rPr>
          <w:rFonts w:cstheme="minorHAnsi"/>
          <w:sz w:val="24"/>
          <w:szCs w:val="24"/>
        </w:rPr>
      </w:pPr>
      <w:r w:rsidRPr="004227FB">
        <w:rPr>
          <w:rFonts w:cstheme="minorHAnsi"/>
          <w:sz w:val="24"/>
          <w:szCs w:val="24"/>
        </w:rPr>
        <w:t>Support the event committees and its members to ensure information is provided in a timely manner and in an effort to leverage and maximize all available resources</w:t>
      </w:r>
    </w:p>
    <w:p w14:paraId="64FF772A" w14:textId="77777777" w:rsidR="00310321" w:rsidRPr="00310321" w:rsidRDefault="00310321" w:rsidP="00310321">
      <w:pPr>
        <w:pStyle w:val="ListParagraph"/>
        <w:numPr>
          <w:ilvl w:val="0"/>
          <w:numId w:val="14"/>
        </w:numPr>
        <w:rPr>
          <w:rFonts w:cstheme="minorHAnsi"/>
          <w:sz w:val="24"/>
          <w:szCs w:val="24"/>
        </w:rPr>
      </w:pPr>
      <w:r w:rsidRPr="00310321">
        <w:rPr>
          <w:rFonts w:cstheme="minorHAnsi"/>
          <w:sz w:val="24"/>
          <w:szCs w:val="24"/>
        </w:rPr>
        <w:t>Track and report on progress toward special event goals</w:t>
      </w:r>
    </w:p>
    <w:p w14:paraId="378B7C32" w14:textId="77777777" w:rsidR="004227FB" w:rsidRPr="004227FB" w:rsidRDefault="004227FB" w:rsidP="004227FB">
      <w:pPr>
        <w:pStyle w:val="ListParagraph"/>
        <w:numPr>
          <w:ilvl w:val="0"/>
          <w:numId w:val="14"/>
        </w:numPr>
        <w:spacing w:line="264" w:lineRule="auto"/>
        <w:rPr>
          <w:rFonts w:cstheme="minorHAnsi"/>
          <w:sz w:val="24"/>
          <w:szCs w:val="24"/>
        </w:rPr>
      </w:pPr>
      <w:r w:rsidRPr="004227FB">
        <w:rPr>
          <w:rFonts w:cstheme="minorHAnsi"/>
          <w:sz w:val="24"/>
          <w:szCs w:val="24"/>
        </w:rPr>
        <w:t>Perform all necessary follow-up functions</w:t>
      </w:r>
    </w:p>
    <w:bookmarkEnd w:id="1"/>
    <w:p w14:paraId="11019281" w14:textId="77777777" w:rsidR="007B48AA" w:rsidRPr="0061263C" w:rsidRDefault="007B48AA" w:rsidP="007B48AA">
      <w:pPr>
        <w:spacing w:line="264" w:lineRule="auto"/>
        <w:rPr>
          <w:rFonts w:cstheme="minorHAnsi"/>
          <w:b/>
          <w:sz w:val="24"/>
          <w:szCs w:val="24"/>
        </w:rPr>
      </w:pPr>
      <w:r w:rsidRPr="0061263C">
        <w:rPr>
          <w:rFonts w:cstheme="minorHAnsi"/>
          <w:b/>
          <w:sz w:val="24"/>
          <w:szCs w:val="24"/>
          <w:u w:val="single"/>
        </w:rPr>
        <w:t>External Events</w:t>
      </w:r>
    </w:p>
    <w:p w14:paraId="045E2021" w14:textId="77777777" w:rsidR="007B48AA" w:rsidRDefault="007B48AA" w:rsidP="001E15ED">
      <w:pPr>
        <w:numPr>
          <w:ilvl w:val="0"/>
          <w:numId w:val="3"/>
        </w:numPr>
        <w:spacing w:line="264" w:lineRule="auto"/>
        <w:rPr>
          <w:rFonts w:cstheme="minorHAnsi"/>
          <w:sz w:val="24"/>
          <w:szCs w:val="24"/>
        </w:rPr>
      </w:pPr>
      <w:r>
        <w:rPr>
          <w:rFonts w:cstheme="minorHAnsi"/>
          <w:sz w:val="24"/>
          <w:szCs w:val="24"/>
        </w:rPr>
        <w:t xml:space="preserve">Follow-up with individuals and companies interested in coordinating or hosting </w:t>
      </w:r>
      <w:r w:rsidR="00241331">
        <w:rPr>
          <w:rFonts w:cstheme="minorHAnsi"/>
          <w:sz w:val="24"/>
          <w:szCs w:val="24"/>
        </w:rPr>
        <w:t xml:space="preserve">external or third-party </w:t>
      </w:r>
      <w:r>
        <w:rPr>
          <w:rFonts w:cstheme="minorHAnsi"/>
          <w:sz w:val="24"/>
          <w:szCs w:val="24"/>
        </w:rPr>
        <w:t>event</w:t>
      </w:r>
      <w:r w:rsidR="00241331">
        <w:rPr>
          <w:rFonts w:cstheme="minorHAnsi"/>
          <w:sz w:val="24"/>
          <w:szCs w:val="24"/>
        </w:rPr>
        <w:t>s</w:t>
      </w:r>
      <w:r>
        <w:rPr>
          <w:rFonts w:cstheme="minorHAnsi"/>
          <w:sz w:val="24"/>
          <w:szCs w:val="24"/>
        </w:rPr>
        <w:t xml:space="preserve"> to benefit Dress for Success Charlotte</w:t>
      </w:r>
    </w:p>
    <w:p w14:paraId="2A034D7C" w14:textId="77777777" w:rsidR="007B48AA" w:rsidRDefault="0061263C" w:rsidP="001E15ED">
      <w:pPr>
        <w:numPr>
          <w:ilvl w:val="0"/>
          <w:numId w:val="3"/>
        </w:numPr>
        <w:spacing w:line="264" w:lineRule="auto"/>
        <w:rPr>
          <w:rFonts w:cstheme="minorHAnsi"/>
          <w:sz w:val="24"/>
          <w:szCs w:val="24"/>
        </w:rPr>
      </w:pPr>
      <w:r>
        <w:rPr>
          <w:rFonts w:cstheme="minorHAnsi"/>
          <w:sz w:val="24"/>
          <w:szCs w:val="24"/>
        </w:rPr>
        <w:t>Maintain efficient record keeping systems, including databases</w:t>
      </w:r>
    </w:p>
    <w:p w14:paraId="5BC04A10" w14:textId="77777777" w:rsidR="007B48AA" w:rsidRDefault="0061263C" w:rsidP="001E15ED">
      <w:pPr>
        <w:numPr>
          <w:ilvl w:val="0"/>
          <w:numId w:val="3"/>
        </w:numPr>
        <w:spacing w:line="264" w:lineRule="auto"/>
        <w:rPr>
          <w:rFonts w:cstheme="minorHAnsi"/>
          <w:sz w:val="24"/>
          <w:szCs w:val="24"/>
        </w:rPr>
      </w:pPr>
      <w:r>
        <w:rPr>
          <w:rFonts w:cstheme="minorHAnsi"/>
          <w:sz w:val="24"/>
          <w:szCs w:val="24"/>
        </w:rPr>
        <w:t>Review event pr</w:t>
      </w:r>
      <w:r w:rsidR="007B48AA">
        <w:rPr>
          <w:rFonts w:cstheme="minorHAnsi"/>
          <w:sz w:val="24"/>
          <w:szCs w:val="24"/>
        </w:rPr>
        <w:t xml:space="preserve">omotional materials to ensure they meet Dress for Success Standards of Accountability </w:t>
      </w:r>
    </w:p>
    <w:p w14:paraId="6C7D149E" w14:textId="77777777" w:rsidR="001E15ED" w:rsidRPr="0061263C" w:rsidRDefault="001E15ED" w:rsidP="001E15ED">
      <w:pPr>
        <w:spacing w:line="264" w:lineRule="auto"/>
        <w:rPr>
          <w:rFonts w:cstheme="minorHAnsi"/>
          <w:b/>
          <w:sz w:val="24"/>
          <w:szCs w:val="24"/>
        </w:rPr>
      </w:pPr>
      <w:r w:rsidRPr="0061263C">
        <w:rPr>
          <w:rFonts w:cstheme="minorHAnsi"/>
          <w:b/>
          <w:sz w:val="24"/>
          <w:szCs w:val="24"/>
          <w:u w:val="single"/>
        </w:rPr>
        <w:t>Other</w:t>
      </w:r>
    </w:p>
    <w:p w14:paraId="158CEA69" w14:textId="77777777" w:rsidR="005A1D08" w:rsidRDefault="005A1D08" w:rsidP="005A1D08">
      <w:pPr>
        <w:numPr>
          <w:ilvl w:val="0"/>
          <w:numId w:val="5"/>
        </w:numPr>
        <w:spacing w:line="264" w:lineRule="auto"/>
        <w:rPr>
          <w:rFonts w:cstheme="minorHAnsi"/>
          <w:sz w:val="24"/>
          <w:szCs w:val="24"/>
        </w:rPr>
      </w:pPr>
      <w:r w:rsidRPr="005A1D08">
        <w:rPr>
          <w:rFonts w:cstheme="minorHAnsi"/>
          <w:sz w:val="24"/>
          <w:szCs w:val="24"/>
        </w:rPr>
        <w:t xml:space="preserve">Identify and research prospects for general support and special projects funding </w:t>
      </w:r>
    </w:p>
    <w:p w14:paraId="5A097F1B" w14:textId="77777777" w:rsidR="0061263C" w:rsidRPr="0061263C" w:rsidRDefault="0061263C" w:rsidP="0061263C">
      <w:pPr>
        <w:pStyle w:val="ListParagraph"/>
        <w:numPr>
          <w:ilvl w:val="0"/>
          <w:numId w:val="5"/>
        </w:numPr>
        <w:rPr>
          <w:rFonts w:cstheme="minorHAnsi"/>
          <w:sz w:val="24"/>
          <w:szCs w:val="24"/>
        </w:rPr>
      </w:pPr>
      <w:r w:rsidRPr="0061263C">
        <w:rPr>
          <w:rFonts w:cstheme="minorHAnsi"/>
          <w:sz w:val="24"/>
          <w:szCs w:val="24"/>
        </w:rPr>
        <w:t xml:space="preserve">Perform other duties as assigned.  </w:t>
      </w:r>
    </w:p>
    <w:p w14:paraId="6A449A08" w14:textId="77777777" w:rsidR="00002BC3" w:rsidRPr="007B48AA" w:rsidRDefault="00002BC3" w:rsidP="00002BC3">
      <w:pPr>
        <w:autoSpaceDE w:val="0"/>
        <w:autoSpaceDN w:val="0"/>
        <w:adjustRightInd w:val="0"/>
        <w:rPr>
          <w:rFonts w:cstheme="minorHAnsi"/>
          <w:b/>
          <w:bCs/>
          <w:color w:val="000000"/>
          <w:sz w:val="24"/>
          <w:szCs w:val="24"/>
        </w:rPr>
      </w:pPr>
      <w:r w:rsidRPr="007B48AA">
        <w:rPr>
          <w:rFonts w:cstheme="minorHAnsi"/>
          <w:b/>
          <w:bCs/>
          <w:color w:val="000000"/>
          <w:sz w:val="24"/>
          <w:szCs w:val="24"/>
        </w:rPr>
        <w:t>Required Qualifications:</w:t>
      </w:r>
    </w:p>
    <w:p w14:paraId="64D61034" w14:textId="77777777" w:rsidR="00241331" w:rsidRDefault="00241331" w:rsidP="0061263C">
      <w:pPr>
        <w:pStyle w:val="ListParagraph"/>
        <w:numPr>
          <w:ilvl w:val="0"/>
          <w:numId w:val="8"/>
        </w:numPr>
        <w:autoSpaceDE w:val="0"/>
        <w:autoSpaceDN w:val="0"/>
        <w:adjustRightInd w:val="0"/>
        <w:rPr>
          <w:rFonts w:cstheme="minorHAnsi"/>
          <w:color w:val="000000"/>
          <w:sz w:val="24"/>
          <w:szCs w:val="24"/>
        </w:rPr>
      </w:pPr>
      <w:r>
        <w:rPr>
          <w:rFonts w:cstheme="minorHAnsi"/>
          <w:color w:val="000000"/>
          <w:sz w:val="24"/>
          <w:szCs w:val="24"/>
        </w:rPr>
        <w:t>Minimum 5 years successful fundraising and/or public relations and marketing experience</w:t>
      </w:r>
    </w:p>
    <w:p w14:paraId="033878EE" w14:textId="77777777" w:rsidR="00241331" w:rsidRDefault="00241331" w:rsidP="0061263C">
      <w:pPr>
        <w:pStyle w:val="ListParagraph"/>
        <w:numPr>
          <w:ilvl w:val="0"/>
          <w:numId w:val="8"/>
        </w:numPr>
        <w:autoSpaceDE w:val="0"/>
        <w:autoSpaceDN w:val="0"/>
        <w:adjustRightInd w:val="0"/>
        <w:rPr>
          <w:rFonts w:cstheme="minorHAnsi"/>
          <w:color w:val="000000"/>
          <w:sz w:val="24"/>
          <w:szCs w:val="24"/>
        </w:rPr>
      </w:pPr>
      <w:r>
        <w:rPr>
          <w:rFonts w:cstheme="minorHAnsi"/>
          <w:color w:val="000000"/>
          <w:sz w:val="24"/>
          <w:szCs w:val="24"/>
        </w:rPr>
        <w:t>Excellent verbal, written, and interpersonal communication skills</w:t>
      </w:r>
    </w:p>
    <w:p w14:paraId="2883F45D" w14:textId="77777777" w:rsidR="00BC66D2" w:rsidRDefault="00BC66D2" w:rsidP="0061263C">
      <w:pPr>
        <w:pStyle w:val="ListParagraph"/>
        <w:numPr>
          <w:ilvl w:val="0"/>
          <w:numId w:val="8"/>
        </w:numPr>
        <w:autoSpaceDE w:val="0"/>
        <w:autoSpaceDN w:val="0"/>
        <w:adjustRightInd w:val="0"/>
        <w:rPr>
          <w:rFonts w:cstheme="minorHAnsi"/>
          <w:color w:val="000000"/>
          <w:sz w:val="24"/>
          <w:szCs w:val="24"/>
        </w:rPr>
      </w:pPr>
      <w:r>
        <w:rPr>
          <w:rFonts w:cstheme="minorHAnsi"/>
          <w:color w:val="000000"/>
          <w:sz w:val="24"/>
          <w:szCs w:val="24"/>
        </w:rPr>
        <w:t>Excellent Relationship Management Skills</w:t>
      </w:r>
    </w:p>
    <w:p w14:paraId="69426C93" w14:textId="77777777" w:rsidR="00241331" w:rsidRPr="00241331" w:rsidRDefault="00241331" w:rsidP="0061263C">
      <w:pPr>
        <w:pStyle w:val="ListParagraph"/>
        <w:numPr>
          <w:ilvl w:val="0"/>
          <w:numId w:val="8"/>
        </w:numPr>
        <w:autoSpaceDE w:val="0"/>
        <w:autoSpaceDN w:val="0"/>
        <w:adjustRightInd w:val="0"/>
        <w:rPr>
          <w:rFonts w:cstheme="minorHAnsi"/>
          <w:color w:val="000000"/>
          <w:sz w:val="24"/>
          <w:szCs w:val="24"/>
        </w:rPr>
      </w:pPr>
      <w:r w:rsidRPr="00241331">
        <w:rPr>
          <w:rFonts w:cstheme="minorHAnsi"/>
          <w:color w:val="000000"/>
          <w:sz w:val="24"/>
          <w:szCs w:val="24"/>
        </w:rPr>
        <w:t xml:space="preserve">Computer skills, including proficiency in Microsoft Office including Outlook, Word, Excel, PowerPoint, Constant Contact. CRM management experience </w:t>
      </w:r>
      <w:r>
        <w:rPr>
          <w:rFonts w:cstheme="minorHAnsi"/>
          <w:color w:val="000000"/>
          <w:sz w:val="24"/>
          <w:szCs w:val="24"/>
        </w:rPr>
        <w:t>desired.</w:t>
      </w:r>
    </w:p>
    <w:p w14:paraId="344C3D9D" w14:textId="77777777" w:rsidR="00002BC3" w:rsidRPr="0061263C" w:rsidRDefault="00C24641" w:rsidP="0061263C">
      <w:pPr>
        <w:pStyle w:val="ListParagraph"/>
        <w:numPr>
          <w:ilvl w:val="0"/>
          <w:numId w:val="8"/>
        </w:numPr>
        <w:autoSpaceDE w:val="0"/>
        <w:autoSpaceDN w:val="0"/>
        <w:adjustRightInd w:val="0"/>
        <w:rPr>
          <w:rFonts w:cstheme="minorHAnsi"/>
          <w:color w:val="000000"/>
          <w:sz w:val="24"/>
          <w:szCs w:val="24"/>
        </w:rPr>
      </w:pPr>
      <w:r>
        <w:rPr>
          <w:rFonts w:cstheme="minorHAnsi"/>
          <w:color w:val="000000"/>
          <w:sz w:val="24"/>
          <w:szCs w:val="24"/>
        </w:rPr>
        <w:t xml:space="preserve">Experience </w:t>
      </w:r>
      <w:r w:rsidR="00002BC3" w:rsidRPr="0061263C">
        <w:rPr>
          <w:rFonts w:cstheme="minorHAnsi"/>
          <w:color w:val="000000"/>
          <w:sz w:val="24"/>
          <w:szCs w:val="24"/>
        </w:rPr>
        <w:t>marketing, events and non-profit communication</w:t>
      </w:r>
      <w:r w:rsidR="001E15ED" w:rsidRPr="0061263C">
        <w:rPr>
          <w:rFonts w:cstheme="minorHAnsi"/>
          <w:color w:val="000000"/>
          <w:sz w:val="24"/>
          <w:szCs w:val="24"/>
        </w:rPr>
        <w:t>s</w:t>
      </w:r>
    </w:p>
    <w:p w14:paraId="6BE46D53" w14:textId="77777777" w:rsidR="00002BC3" w:rsidRPr="00241331" w:rsidRDefault="00002BC3" w:rsidP="0061263C">
      <w:pPr>
        <w:pStyle w:val="ListParagraph"/>
        <w:numPr>
          <w:ilvl w:val="0"/>
          <w:numId w:val="8"/>
        </w:numPr>
        <w:autoSpaceDE w:val="0"/>
        <w:autoSpaceDN w:val="0"/>
        <w:adjustRightInd w:val="0"/>
        <w:rPr>
          <w:rFonts w:cstheme="minorHAnsi"/>
          <w:color w:val="000000"/>
          <w:sz w:val="24"/>
          <w:szCs w:val="24"/>
        </w:rPr>
      </w:pPr>
      <w:r w:rsidRPr="00241331">
        <w:rPr>
          <w:rFonts w:cstheme="minorHAnsi"/>
          <w:color w:val="000000"/>
          <w:sz w:val="24"/>
          <w:szCs w:val="24"/>
        </w:rPr>
        <w:t>Ability to work independently a</w:t>
      </w:r>
      <w:r w:rsidR="005A1D08" w:rsidRPr="00241331">
        <w:rPr>
          <w:rFonts w:cstheme="minorHAnsi"/>
          <w:color w:val="000000"/>
          <w:sz w:val="24"/>
          <w:szCs w:val="24"/>
        </w:rPr>
        <w:t xml:space="preserve">nd </w:t>
      </w:r>
      <w:r w:rsidR="00C24641">
        <w:rPr>
          <w:rFonts w:cstheme="minorHAnsi"/>
          <w:color w:val="000000"/>
          <w:sz w:val="24"/>
          <w:szCs w:val="24"/>
        </w:rPr>
        <w:t xml:space="preserve">manage </w:t>
      </w:r>
      <w:r w:rsidR="005A1D08" w:rsidRPr="00241331">
        <w:rPr>
          <w:rFonts w:cstheme="minorHAnsi"/>
          <w:color w:val="000000"/>
          <w:sz w:val="24"/>
          <w:szCs w:val="24"/>
        </w:rPr>
        <w:t xml:space="preserve">multiple </w:t>
      </w:r>
      <w:r w:rsidR="00C24641">
        <w:rPr>
          <w:rFonts w:cstheme="minorHAnsi"/>
          <w:color w:val="000000"/>
          <w:sz w:val="24"/>
          <w:szCs w:val="24"/>
        </w:rPr>
        <w:t>projects</w:t>
      </w:r>
      <w:r w:rsidR="005A1D08" w:rsidRPr="00241331">
        <w:rPr>
          <w:rFonts w:cstheme="minorHAnsi"/>
          <w:color w:val="000000"/>
          <w:sz w:val="24"/>
          <w:szCs w:val="24"/>
        </w:rPr>
        <w:t xml:space="preserve"> simultaneously </w:t>
      </w:r>
    </w:p>
    <w:p w14:paraId="3542F952" w14:textId="77777777" w:rsidR="005A1D08" w:rsidRDefault="0061263C" w:rsidP="0061263C">
      <w:pPr>
        <w:pStyle w:val="ListParagraph"/>
        <w:numPr>
          <w:ilvl w:val="0"/>
          <w:numId w:val="8"/>
        </w:numPr>
        <w:autoSpaceDE w:val="0"/>
        <w:autoSpaceDN w:val="0"/>
        <w:adjustRightInd w:val="0"/>
        <w:rPr>
          <w:rFonts w:cstheme="minorHAnsi"/>
          <w:color w:val="000000"/>
          <w:sz w:val="24"/>
          <w:szCs w:val="24"/>
        </w:rPr>
      </w:pPr>
      <w:r w:rsidRPr="0061263C">
        <w:rPr>
          <w:rFonts w:cstheme="minorHAnsi"/>
          <w:color w:val="000000"/>
          <w:sz w:val="24"/>
          <w:szCs w:val="24"/>
        </w:rPr>
        <w:t>Strong professional ethics which include</w:t>
      </w:r>
      <w:r>
        <w:rPr>
          <w:rFonts w:cstheme="minorHAnsi"/>
          <w:color w:val="000000"/>
          <w:sz w:val="24"/>
          <w:szCs w:val="24"/>
        </w:rPr>
        <w:t>:</w:t>
      </w:r>
      <w:r w:rsidRPr="0061263C">
        <w:rPr>
          <w:rFonts w:cstheme="minorHAnsi"/>
          <w:color w:val="000000"/>
          <w:sz w:val="24"/>
          <w:szCs w:val="24"/>
        </w:rPr>
        <w:t xml:space="preserve"> approaching others in a tactful manner; reacting well under pressure; treating others with respect and consideration; </w:t>
      </w:r>
      <w:r>
        <w:rPr>
          <w:rFonts w:cstheme="minorHAnsi"/>
          <w:color w:val="000000"/>
          <w:sz w:val="24"/>
          <w:szCs w:val="24"/>
        </w:rPr>
        <w:t>client confidentiality</w:t>
      </w:r>
    </w:p>
    <w:p w14:paraId="386A6F98" w14:textId="77777777" w:rsidR="00C24641" w:rsidRDefault="00C24641" w:rsidP="00C24641">
      <w:pPr>
        <w:autoSpaceDE w:val="0"/>
        <w:autoSpaceDN w:val="0"/>
        <w:adjustRightInd w:val="0"/>
        <w:rPr>
          <w:rFonts w:cstheme="minorHAnsi"/>
          <w:b/>
          <w:color w:val="000000"/>
          <w:sz w:val="24"/>
          <w:szCs w:val="24"/>
        </w:rPr>
      </w:pPr>
      <w:r w:rsidRPr="00C24641">
        <w:rPr>
          <w:rFonts w:cstheme="minorHAnsi"/>
          <w:b/>
          <w:color w:val="000000"/>
          <w:sz w:val="24"/>
          <w:szCs w:val="24"/>
        </w:rPr>
        <w:t>Physical Demands and Working Conditions:</w:t>
      </w:r>
    </w:p>
    <w:p w14:paraId="6E8AD63A" w14:textId="77777777" w:rsidR="00C24641" w:rsidRDefault="00C24641" w:rsidP="00C24641">
      <w:pPr>
        <w:autoSpaceDE w:val="0"/>
        <w:autoSpaceDN w:val="0"/>
        <w:adjustRightInd w:val="0"/>
        <w:rPr>
          <w:rFonts w:cstheme="minorHAnsi"/>
          <w:color w:val="000000"/>
          <w:sz w:val="24"/>
          <w:szCs w:val="24"/>
        </w:rPr>
      </w:pPr>
      <w:r w:rsidRPr="00C24641">
        <w:rPr>
          <w:rFonts w:cstheme="minorHAnsi"/>
          <w:color w:val="000000"/>
          <w:sz w:val="24"/>
          <w:szCs w:val="24"/>
        </w:rPr>
        <w:t>This position requires occasional lifting up to 25 lbs.  Must be able to work flexible hours including evenings and weekends.</w:t>
      </w:r>
    </w:p>
    <w:p w14:paraId="5F495BA4" w14:textId="77777777" w:rsidR="006D5E3C" w:rsidRDefault="006D5E3C" w:rsidP="00C24641">
      <w:pPr>
        <w:autoSpaceDE w:val="0"/>
        <w:autoSpaceDN w:val="0"/>
        <w:adjustRightInd w:val="0"/>
        <w:rPr>
          <w:rFonts w:cstheme="minorHAnsi"/>
          <w:color w:val="000000"/>
          <w:sz w:val="24"/>
          <w:szCs w:val="24"/>
        </w:rPr>
      </w:pPr>
    </w:p>
    <w:p w14:paraId="1C4D8410" w14:textId="0B40B062" w:rsidR="006D5E3C" w:rsidRDefault="006D5E3C" w:rsidP="00C24641">
      <w:pPr>
        <w:autoSpaceDE w:val="0"/>
        <w:autoSpaceDN w:val="0"/>
        <w:adjustRightInd w:val="0"/>
        <w:rPr>
          <w:rFonts w:cstheme="minorHAnsi"/>
          <w:color w:val="000000"/>
          <w:sz w:val="24"/>
          <w:szCs w:val="24"/>
        </w:rPr>
      </w:pPr>
      <w:r>
        <w:rPr>
          <w:rFonts w:cstheme="minorHAnsi"/>
          <w:color w:val="000000"/>
          <w:sz w:val="24"/>
          <w:szCs w:val="24"/>
        </w:rPr>
        <w:lastRenderedPageBreak/>
        <w:t xml:space="preserve">The above job description is intended to describe the general nature and level of work being performed </w:t>
      </w:r>
      <w:r w:rsidR="004F71CD">
        <w:rPr>
          <w:rFonts w:cstheme="minorHAnsi"/>
          <w:color w:val="000000"/>
          <w:sz w:val="24"/>
          <w:szCs w:val="24"/>
        </w:rPr>
        <w:t xml:space="preserve">by the individual assigned to the position.  It is not intended to be an exhaustive list of all associated responsibilities, skills, efforts, or working conditions.  Dress for Success Charlotte reserves the right to change, amend, add, delete, and otherwise assign any and all duties, responsibilities and position titles as it deems necessary to meet the needs of the organization. </w:t>
      </w:r>
    </w:p>
    <w:p w14:paraId="4BBB6582" w14:textId="6F32181F" w:rsidR="00E23244" w:rsidRDefault="00E23244" w:rsidP="00C24641">
      <w:pPr>
        <w:autoSpaceDE w:val="0"/>
        <w:autoSpaceDN w:val="0"/>
        <w:adjustRightInd w:val="0"/>
        <w:rPr>
          <w:rFonts w:cstheme="minorHAnsi"/>
          <w:color w:val="000000"/>
          <w:sz w:val="24"/>
          <w:szCs w:val="24"/>
        </w:rPr>
      </w:pPr>
    </w:p>
    <w:p w14:paraId="6FD44CAD" w14:textId="778329C6" w:rsidR="00E23244" w:rsidRPr="00C24641" w:rsidRDefault="00E23244" w:rsidP="00C24641">
      <w:pPr>
        <w:autoSpaceDE w:val="0"/>
        <w:autoSpaceDN w:val="0"/>
        <w:adjustRightInd w:val="0"/>
        <w:rPr>
          <w:rFonts w:cstheme="minorHAnsi"/>
          <w:color w:val="000000"/>
          <w:sz w:val="24"/>
          <w:szCs w:val="24"/>
        </w:rPr>
      </w:pPr>
      <w:r w:rsidRPr="00E23244">
        <w:rPr>
          <w:rFonts w:cstheme="minorHAnsi"/>
          <w:color w:val="000000"/>
          <w:sz w:val="24"/>
          <w:szCs w:val="24"/>
        </w:rPr>
        <w:t xml:space="preserve">Interested candidates should send their resumes to </w:t>
      </w:r>
      <w:hyperlink r:id="rId8" w:history="1">
        <w:r w:rsidRPr="0097480F">
          <w:rPr>
            <w:rStyle w:val="Hyperlink"/>
            <w:rFonts w:cstheme="minorHAnsi"/>
            <w:sz w:val="24"/>
            <w:szCs w:val="24"/>
          </w:rPr>
          <w:t>charlotte@dressforsuccess.org</w:t>
        </w:r>
      </w:hyperlink>
      <w:r>
        <w:rPr>
          <w:rFonts w:cstheme="minorHAnsi"/>
          <w:color w:val="000000"/>
          <w:sz w:val="24"/>
          <w:szCs w:val="24"/>
        </w:rPr>
        <w:t xml:space="preserve"> </w:t>
      </w:r>
      <w:r w:rsidRPr="00E23244">
        <w:rPr>
          <w:rFonts w:cstheme="minorHAnsi"/>
          <w:color w:val="000000"/>
          <w:sz w:val="24"/>
          <w:szCs w:val="24"/>
        </w:rPr>
        <w:t xml:space="preserve">  Please, no phone calls.</w:t>
      </w:r>
    </w:p>
    <w:sectPr w:rsidR="00E23244" w:rsidRPr="00C24641" w:rsidSect="00E568EA">
      <w:headerReference w:type="even" r:id="rId9"/>
      <w:headerReference w:type="default" r:id="rId10"/>
      <w:footerReference w:type="even" r:id="rId11"/>
      <w:footerReference w:type="default" r:id="rId12"/>
      <w:headerReference w:type="first" r:id="rId13"/>
      <w:footerReference w:type="first" r:id="rId14"/>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D7F2" w14:textId="77777777" w:rsidR="00B836D9" w:rsidRDefault="00B836D9" w:rsidP="00235F15">
      <w:r>
        <w:separator/>
      </w:r>
    </w:p>
  </w:endnote>
  <w:endnote w:type="continuationSeparator" w:id="0">
    <w:p w14:paraId="464AC2F6" w14:textId="77777777" w:rsidR="00B836D9" w:rsidRDefault="00B836D9" w:rsidP="0023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C665" w14:textId="77777777" w:rsidR="00235F15" w:rsidRDefault="00235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9FF3" w14:textId="77777777" w:rsidR="00235F15" w:rsidRDefault="00235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213B" w14:textId="77777777" w:rsidR="00235F15" w:rsidRDefault="0023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F2B7" w14:textId="77777777" w:rsidR="00B836D9" w:rsidRDefault="00B836D9" w:rsidP="00235F15">
      <w:r>
        <w:separator/>
      </w:r>
    </w:p>
  </w:footnote>
  <w:footnote w:type="continuationSeparator" w:id="0">
    <w:p w14:paraId="30E0E49C" w14:textId="77777777" w:rsidR="00B836D9" w:rsidRDefault="00B836D9" w:rsidP="0023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F62E" w14:textId="77777777" w:rsidR="00235F15" w:rsidRDefault="00235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19BB" w14:textId="77777777" w:rsidR="00235F15" w:rsidRDefault="00235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DB67" w14:textId="77777777" w:rsidR="00235F15" w:rsidRDefault="00235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0AA"/>
    <w:multiLevelType w:val="multilevel"/>
    <w:tmpl w:val="2A9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13F24"/>
    <w:multiLevelType w:val="multilevel"/>
    <w:tmpl w:val="2A9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566A9"/>
    <w:multiLevelType w:val="hybridMultilevel"/>
    <w:tmpl w:val="788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830FB"/>
    <w:multiLevelType w:val="hybridMultilevel"/>
    <w:tmpl w:val="705A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34C05"/>
    <w:multiLevelType w:val="hybridMultilevel"/>
    <w:tmpl w:val="002CD630"/>
    <w:lvl w:ilvl="0" w:tplc="E18C63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A2DDE"/>
    <w:multiLevelType w:val="hybridMultilevel"/>
    <w:tmpl w:val="BA84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35845"/>
    <w:multiLevelType w:val="hybridMultilevel"/>
    <w:tmpl w:val="221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870FF"/>
    <w:multiLevelType w:val="hybridMultilevel"/>
    <w:tmpl w:val="6F42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00621"/>
    <w:multiLevelType w:val="multilevel"/>
    <w:tmpl w:val="2A9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BB6268"/>
    <w:multiLevelType w:val="multilevel"/>
    <w:tmpl w:val="2A9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666795"/>
    <w:multiLevelType w:val="hybridMultilevel"/>
    <w:tmpl w:val="356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52EA3"/>
    <w:multiLevelType w:val="hybridMultilevel"/>
    <w:tmpl w:val="5F9E88FE"/>
    <w:lvl w:ilvl="0" w:tplc="6E842D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C1C49"/>
    <w:multiLevelType w:val="multilevel"/>
    <w:tmpl w:val="2A984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C86AFE"/>
    <w:multiLevelType w:val="multilevel"/>
    <w:tmpl w:val="2A9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13"/>
  </w:num>
  <w:num w:numId="5">
    <w:abstractNumId w:val="9"/>
  </w:num>
  <w:num w:numId="6">
    <w:abstractNumId w:val="10"/>
  </w:num>
  <w:num w:numId="7">
    <w:abstractNumId w:val="7"/>
  </w:num>
  <w:num w:numId="8">
    <w:abstractNumId w:val="3"/>
  </w:num>
  <w:num w:numId="9">
    <w:abstractNumId w:val="5"/>
  </w:num>
  <w:num w:numId="10">
    <w:abstractNumId w:val="11"/>
  </w:num>
  <w:num w:numId="11">
    <w:abstractNumId w:val="6"/>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C3"/>
    <w:rsid w:val="00002BC3"/>
    <w:rsid w:val="00034762"/>
    <w:rsid w:val="00101CD1"/>
    <w:rsid w:val="001E15ED"/>
    <w:rsid w:val="00235F15"/>
    <w:rsid w:val="00241331"/>
    <w:rsid w:val="00255C5F"/>
    <w:rsid w:val="003067AE"/>
    <w:rsid w:val="00310321"/>
    <w:rsid w:val="0036490B"/>
    <w:rsid w:val="003878F4"/>
    <w:rsid w:val="003C1A99"/>
    <w:rsid w:val="004227FB"/>
    <w:rsid w:val="004D644C"/>
    <w:rsid w:val="004F71CD"/>
    <w:rsid w:val="00506CBF"/>
    <w:rsid w:val="005A1D08"/>
    <w:rsid w:val="005F64E2"/>
    <w:rsid w:val="0061263C"/>
    <w:rsid w:val="00642C09"/>
    <w:rsid w:val="006D5E3C"/>
    <w:rsid w:val="007453AC"/>
    <w:rsid w:val="0078427E"/>
    <w:rsid w:val="007B0918"/>
    <w:rsid w:val="007B48AA"/>
    <w:rsid w:val="00800376"/>
    <w:rsid w:val="00882FC6"/>
    <w:rsid w:val="008A2597"/>
    <w:rsid w:val="009B314B"/>
    <w:rsid w:val="00B14C8E"/>
    <w:rsid w:val="00B836D9"/>
    <w:rsid w:val="00BC66D2"/>
    <w:rsid w:val="00BF1A6B"/>
    <w:rsid w:val="00C24641"/>
    <w:rsid w:val="00D610D4"/>
    <w:rsid w:val="00D954A8"/>
    <w:rsid w:val="00DD0D35"/>
    <w:rsid w:val="00E047F5"/>
    <w:rsid w:val="00E23244"/>
    <w:rsid w:val="00E26F54"/>
    <w:rsid w:val="00E5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FB920"/>
  <w15:docId w15:val="{89355AE4-1A46-42A4-8318-A106B673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E15ED"/>
    <w:pPr>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1E15ED"/>
    <w:rPr>
      <w:rFonts w:ascii="Times New Roman" w:eastAsia="Times New Roman" w:hAnsi="Times New Roman" w:cs="Times New Roman"/>
      <w:b/>
      <w:sz w:val="24"/>
      <w:szCs w:val="20"/>
    </w:rPr>
  </w:style>
  <w:style w:type="paragraph" w:styleId="NormalWeb">
    <w:name w:val="Normal (Web)"/>
    <w:basedOn w:val="Normal"/>
    <w:rsid w:val="001E15E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1E15ED"/>
    <w:rPr>
      <w:b/>
      <w:bCs/>
    </w:rPr>
  </w:style>
  <w:style w:type="character" w:styleId="Hyperlink">
    <w:name w:val="Hyperlink"/>
    <w:basedOn w:val="DefaultParagraphFont"/>
    <w:uiPriority w:val="99"/>
    <w:unhideWhenUsed/>
    <w:rsid w:val="00E047F5"/>
    <w:rPr>
      <w:color w:val="0000FF" w:themeColor="hyperlink"/>
      <w:u w:val="single"/>
    </w:rPr>
  </w:style>
  <w:style w:type="paragraph" w:styleId="BalloonText">
    <w:name w:val="Balloon Text"/>
    <w:basedOn w:val="Normal"/>
    <w:link w:val="BalloonTextChar"/>
    <w:uiPriority w:val="99"/>
    <w:semiHidden/>
    <w:unhideWhenUsed/>
    <w:rsid w:val="007B48AA"/>
    <w:rPr>
      <w:rFonts w:ascii="Tahoma" w:hAnsi="Tahoma" w:cs="Tahoma"/>
      <w:sz w:val="16"/>
      <w:szCs w:val="16"/>
    </w:rPr>
  </w:style>
  <w:style w:type="character" w:customStyle="1" w:styleId="BalloonTextChar">
    <w:name w:val="Balloon Text Char"/>
    <w:basedOn w:val="DefaultParagraphFont"/>
    <w:link w:val="BalloonText"/>
    <w:uiPriority w:val="99"/>
    <w:semiHidden/>
    <w:rsid w:val="007B48AA"/>
    <w:rPr>
      <w:rFonts w:ascii="Tahoma" w:hAnsi="Tahoma" w:cs="Tahoma"/>
      <w:sz w:val="16"/>
      <w:szCs w:val="16"/>
    </w:rPr>
  </w:style>
  <w:style w:type="paragraph" w:styleId="ListParagraph">
    <w:name w:val="List Paragraph"/>
    <w:basedOn w:val="Normal"/>
    <w:uiPriority w:val="34"/>
    <w:qFormat/>
    <w:rsid w:val="007B48AA"/>
    <w:pPr>
      <w:ind w:left="720"/>
      <w:contextualSpacing/>
    </w:pPr>
  </w:style>
  <w:style w:type="paragraph" w:styleId="Header">
    <w:name w:val="header"/>
    <w:basedOn w:val="Normal"/>
    <w:link w:val="HeaderChar"/>
    <w:uiPriority w:val="99"/>
    <w:unhideWhenUsed/>
    <w:rsid w:val="00235F15"/>
    <w:pPr>
      <w:tabs>
        <w:tab w:val="center" w:pos="4680"/>
        <w:tab w:val="right" w:pos="9360"/>
      </w:tabs>
    </w:pPr>
  </w:style>
  <w:style w:type="character" w:customStyle="1" w:styleId="HeaderChar">
    <w:name w:val="Header Char"/>
    <w:basedOn w:val="DefaultParagraphFont"/>
    <w:link w:val="Header"/>
    <w:uiPriority w:val="99"/>
    <w:rsid w:val="00235F15"/>
  </w:style>
  <w:style w:type="paragraph" w:styleId="Footer">
    <w:name w:val="footer"/>
    <w:basedOn w:val="Normal"/>
    <w:link w:val="FooterChar"/>
    <w:uiPriority w:val="99"/>
    <w:unhideWhenUsed/>
    <w:rsid w:val="00235F15"/>
    <w:pPr>
      <w:tabs>
        <w:tab w:val="center" w:pos="4680"/>
        <w:tab w:val="right" w:pos="9360"/>
      </w:tabs>
    </w:pPr>
  </w:style>
  <w:style w:type="character" w:customStyle="1" w:styleId="FooterChar">
    <w:name w:val="Footer Char"/>
    <w:basedOn w:val="DefaultParagraphFont"/>
    <w:link w:val="Footer"/>
    <w:uiPriority w:val="99"/>
    <w:rsid w:val="00235F15"/>
  </w:style>
  <w:style w:type="character" w:styleId="UnresolvedMention">
    <w:name w:val="Unresolved Mention"/>
    <w:basedOn w:val="DefaultParagraphFont"/>
    <w:uiPriority w:val="99"/>
    <w:semiHidden/>
    <w:unhideWhenUsed/>
    <w:rsid w:val="00E23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otte@dressforsucces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Barr O'Connor</cp:lastModifiedBy>
  <cp:revision>3</cp:revision>
  <cp:lastPrinted>2021-10-13T21:13:00Z</cp:lastPrinted>
  <dcterms:created xsi:type="dcterms:W3CDTF">2021-10-13T21:27:00Z</dcterms:created>
  <dcterms:modified xsi:type="dcterms:W3CDTF">2021-10-13T21:30:00Z</dcterms:modified>
</cp:coreProperties>
</file>