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4D56E" w14:textId="64B2DE07" w:rsidR="00D92BB6" w:rsidRDefault="00D92BB6" w:rsidP="00D92BB6">
      <w:pPr>
        <w:pStyle w:val="NoSpacing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CC45435" wp14:editId="3331E540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4627245" cy="1219200"/>
            <wp:effectExtent l="0" t="0" r="1905" b="0"/>
            <wp:wrapTight wrapText="bothSides">
              <wp:wrapPolygon edited="0">
                <wp:start x="0" y="0"/>
                <wp:lineTo x="0" y="21263"/>
                <wp:lineTo x="21520" y="21263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F69E5" w14:textId="77777777" w:rsidR="00D92BB6" w:rsidRDefault="00D92BB6" w:rsidP="00D92BB6">
      <w:pPr>
        <w:pStyle w:val="NoSpacing"/>
        <w:rPr>
          <w:rFonts w:ascii="Cambria" w:hAnsi="Cambria"/>
          <w:b/>
          <w:bCs/>
          <w:sz w:val="24"/>
          <w:szCs w:val="24"/>
        </w:rPr>
      </w:pPr>
    </w:p>
    <w:p w14:paraId="66FCFFE2" w14:textId="77777777" w:rsidR="00D92BB6" w:rsidRDefault="00D92BB6" w:rsidP="00D92BB6">
      <w:pPr>
        <w:pStyle w:val="NoSpacing"/>
        <w:rPr>
          <w:rFonts w:ascii="Cambria" w:hAnsi="Cambria"/>
          <w:b/>
          <w:bCs/>
          <w:sz w:val="24"/>
          <w:szCs w:val="24"/>
        </w:rPr>
      </w:pPr>
    </w:p>
    <w:p w14:paraId="5462315F" w14:textId="77777777" w:rsidR="00D92BB6" w:rsidRDefault="00D92BB6" w:rsidP="00D92BB6">
      <w:pPr>
        <w:pStyle w:val="NoSpacing"/>
        <w:rPr>
          <w:rFonts w:ascii="Cambria" w:hAnsi="Cambria"/>
          <w:b/>
          <w:bCs/>
          <w:sz w:val="24"/>
          <w:szCs w:val="24"/>
        </w:rPr>
      </w:pPr>
    </w:p>
    <w:p w14:paraId="48DF3555" w14:textId="77777777" w:rsidR="00D92BB6" w:rsidRDefault="00D92BB6" w:rsidP="00D92BB6">
      <w:pPr>
        <w:pStyle w:val="NoSpacing"/>
        <w:rPr>
          <w:rFonts w:ascii="Cambria" w:hAnsi="Cambria"/>
          <w:b/>
          <w:bCs/>
          <w:sz w:val="24"/>
          <w:szCs w:val="24"/>
        </w:rPr>
      </w:pPr>
    </w:p>
    <w:p w14:paraId="4A30D580" w14:textId="77777777" w:rsidR="00D92BB6" w:rsidRDefault="00D92BB6" w:rsidP="00D92BB6">
      <w:pPr>
        <w:pStyle w:val="NoSpacing"/>
        <w:rPr>
          <w:rFonts w:ascii="Cambria" w:hAnsi="Cambria"/>
          <w:b/>
          <w:bCs/>
          <w:sz w:val="24"/>
          <w:szCs w:val="24"/>
        </w:rPr>
      </w:pPr>
    </w:p>
    <w:p w14:paraId="70F4EFB9" w14:textId="77777777" w:rsidR="00D92BB6" w:rsidRDefault="00D92BB6" w:rsidP="00D92BB6">
      <w:pPr>
        <w:pStyle w:val="NoSpacing"/>
        <w:rPr>
          <w:rFonts w:ascii="Cambria" w:hAnsi="Cambria"/>
          <w:b/>
          <w:bCs/>
          <w:sz w:val="24"/>
          <w:szCs w:val="24"/>
        </w:rPr>
      </w:pPr>
    </w:p>
    <w:p w14:paraId="55BF5C54" w14:textId="77777777" w:rsidR="00D92BB6" w:rsidRDefault="00D92BB6" w:rsidP="00D92BB6">
      <w:pPr>
        <w:pStyle w:val="NoSpacing"/>
        <w:rPr>
          <w:rFonts w:ascii="Cambria" w:hAnsi="Cambria"/>
          <w:b/>
          <w:bCs/>
          <w:sz w:val="24"/>
          <w:szCs w:val="24"/>
        </w:rPr>
      </w:pPr>
    </w:p>
    <w:p w14:paraId="40DD4CB6" w14:textId="39752670" w:rsidR="00D92BB6" w:rsidRPr="00D92BB6" w:rsidRDefault="00D92BB6" w:rsidP="00D92BB6">
      <w:pPr>
        <w:pStyle w:val="NoSpacing"/>
        <w:rPr>
          <w:rFonts w:ascii="Cambria" w:hAnsi="Cambria"/>
          <w:b/>
          <w:bCs/>
          <w:sz w:val="24"/>
          <w:szCs w:val="24"/>
        </w:rPr>
      </w:pPr>
      <w:r w:rsidRPr="00D92BB6">
        <w:rPr>
          <w:rFonts w:ascii="Cambria" w:hAnsi="Cambria"/>
          <w:b/>
          <w:bCs/>
          <w:sz w:val="24"/>
          <w:szCs w:val="24"/>
        </w:rPr>
        <w:t xml:space="preserve">Ashley Hall Seeks </w:t>
      </w:r>
      <w:r w:rsidR="00DD4CBF">
        <w:rPr>
          <w:rFonts w:ascii="Cambria" w:hAnsi="Cambria"/>
          <w:b/>
          <w:bCs/>
          <w:sz w:val="24"/>
          <w:szCs w:val="24"/>
        </w:rPr>
        <w:t>Assistant</w:t>
      </w:r>
      <w:r w:rsidRPr="00D92BB6">
        <w:rPr>
          <w:rFonts w:ascii="Cambria" w:hAnsi="Cambria"/>
          <w:b/>
          <w:bCs/>
          <w:sz w:val="24"/>
          <w:szCs w:val="24"/>
        </w:rPr>
        <w:t xml:space="preserve"> Head of School for Institutional Advancement </w:t>
      </w:r>
    </w:p>
    <w:p w14:paraId="6021A32B" w14:textId="5B6B0DD0" w:rsidR="00D92BB6" w:rsidRPr="00D92BB6" w:rsidRDefault="005E4B45" w:rsidP="00D92BB6">
      <w:pPr>
        <w:pStyle w:val="NoSpacing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November </w:t>
      </w:r>
      <w:r w:rsidR="00B53BE3">
        <w:rPr>
          <w:rFonts w:ascii="Cambria" w:hAnsi="Cambria"/>
          <w:b/>
          <w:bCs/>
          <w:sz w:val="24"/>
          <w:szCs w:val="24"/>
        </w:rPr>
        <w:t>9</w:t>
      </w:r>
      <w:r w:rsidR="00D92BB6" w:rsidRPr="00D92BB6">
        <w:rPr>
          <w:rFonts w:ascii="Cambria" w:hAnsi="Cambria"/>
          <w:b/>
          <w:bCs/>
          <w:sz w:val="24"/>
          <w:szCs w:val="24"/>
        </w:rPr>
        <w:t>, 2021</w:t>
      </w:r>
    </w:p>
    <w:p w14:paraId="35E0D569" w14:textId="7439AC4B" w:rsidR="0092121A" w:rsidRDefault="0092121A" w:rsidP="0092121A">
      <w:pPr>
        <w:spacing w:before="240" w:line="276" w:lineRule="auto"/>
        <w:rPr>
          <w:rFonts w:ascii="Cambria" w:hAnsi="Cambria"/>
          <w:sz w:val="24"/>
          <w:szCs w:val="24"/>
        </w:rPr>
      </w:pPr>
      <w:r w:rsidRPr="00D92BB6">
        <w:rPr>
          <w:rFonts w:ascii="Cambria" w:eastAsia="Cambria" w:hAnsi="Cambria" w:cs="Cambria"/>
          <w:sz w:val="24"/>
          <w:szCs w:val="24"/>
        </w:rPr>
        <w:t xml:space="preserve">Ashley Hall seeks an </w:t>
      </w:r>
      <w:r w:rsidR="00DD4CBF">
        <w:rPr>
          <w:rFonts w:ascii="Cambria" w:eastAsia="Cambria" w:hAnsi="Cambria" w:cs="Cambria"/>
          <w:sz w:val="24"/>
          <w:szCs w:val="24"/>
        </w:rPr>
        <w:t>Assistant</w:t>
      </w:r>
      <w:r w:rsidRPr="00D92BB6">
        <w:rPr>
          <w:rFonts w:ascii="Cambria" w:eastAsia="Cambria" w:hAnsi="Cambria" w:cs="Cambria"/>
          <w:sz w:val="24"/>
          <w:szCs w:val="24"/>
        </w:rPr>
        <w:t xml:space="preserve"> Head of School for Institutional Advancement to </w:t>
      </w:r>
      <w:r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lead a high-performing and professional team of fundraising and communication professionals. Ashley Hall is a premier all-girls school enrolling students in pre-kindergarten to grade 12, and successful applicants will </w:t>
      </w:r>
      <w:r w:rsidR="00D92BB6">
        <w:rPr>
          <w:rFonts w:ascii="Cambria" w:eastAsia="Cambria" w:hAnsi="Cambria" w:cs="Cambria"/>
          <w:color w:val="000000"/>
          <w:sz w:val="24"/>
          <w:szCs w:val="24"/>
        </w:rPr>
        <w:t>need</w:t>
      </w:r>
      <w:r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 to understand the value of the school’s mission and have a passion for single-gender education.</w:t>
      </w:r>
      <w:r w:rsidR="005E4B45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EE7227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The </w:t>
      </w:r>
      <w:r w:rsidR="00DD4CBF">
        <w:rPr>
          <w:rFonts w:ascii="Cambria" w:eastAsia="Cambria" w:hAnsi="Cambria" w:cs="Cambria"/>
          <w:color w:val="000000"/>
          <w:sz w:val="24"/>
          <w:szCs w:val="24"/>
        </w:rPr>
        <w:t>Assistant</w:t>
      </w:r>
      <w:r w:rsidR="00EE7227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 Head of School for Institutional Advancement will assume significant responsibility for working with the Board of Trustees</w:t>
      </w:r>
      <w:r w:rsidR="00285F56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r w:rsidR="00EE7227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engaging alumnae, </w:t>
      </w:r>
      <w:proofErr w:type="gramStart"/>
      <w:r w:rsidR="00EE7227" w:rsidRPr="00D92BB6">
        <w:rPr>
          <w:rFonts w:ascii="Cambria" w:eastAsia="Cambria" w:hAnsi="Cambria" w:cs="Cambria"/>
          <w:color w:val="000000"/>
          <w:sz w:val="24"/>
          <w:szCs w:val="24"/>
        </w:rPr>
        <w:t>parents</w:t>
      </w:r>
      <w:proofErr w:type="gramEnd"/>
      <w:r w:rsidR="00EE7227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 and donors of all levels</w:t>
      </w:r>
      <w:r w:rsidR="00285F56" w:rsidRPr="00D92BB6">
        <w:rPr>
          <w:rFonts w:ascii="Cambria" w:eastAsia="Cambria" w:hAnsi="Cambria" w:cs="Cambria"/>
          <w:color w:val="000000"/>
          <w:sz w:val="24"/>
          <w:szCs w:val="24"/>
        </w:rPr>
        <w:t>.</w:t>
      </w:r>
      <w:r w:rsidR="005E4B45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285F56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The position will </w:t>
      </w:r>
      <w:r w:rsidR="00EE7227" w:rsidRPr="00D92BB6">
        <w:rPr>
          <w:rFonts w:ascii="Cambria" w:eastAsia="Cambria" w:hAnsi="Cambria" w:cs="Cambria"/>
          <w:color w:val="000000"/>
          <w:sz w:val="24"/>
          <w:szCs w:val="24"/>
        </w:rPr>
        <w:t>ser</w:t>
      </w:r>
      <w:r w:rsidR="00285F56" w:rsidRPr="00D92BB6">
        <w:rPr>
          <w:rFonts w:ascii="Cambria" w:eastAsia="Cambria" w:hAnsi="Cambria" w:cs="Cambria"/>
          <w:color w:val="000000"/>
          <w:sz w:val="24"/>
          <w:szCs w:val="24"/>
        </w:rPr>
        <w:t>ve</w:t>
      </w:r>
      <w:r w:rsidR="00EE7227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 as a strategic partner </w:t>
      </w:r>
      <w:r w:rsidR="00285F56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of the Head of School and </w:t>
      </w:r>
      <w:r w:rsidR="004569CD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the </w:t>
      </w:r>
      <w:r w:rsidR="00285F56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Board </w:t>
      </w:r>
      <w:r w:rsidR="00EE7227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in the planning related to </w:t>
      </w:r>
      <w:r w:rsidR="004569CD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the </w:t>
      </w:r>
      <w:r w:rsidR="00EE7227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growth of the </w:t>
      </w:r>
      <w:proofErr w:type="gramStart"/>
      <w:r w:rsidR="00EE7227" w:rsidRPr="00D92BB6">
        <w:rPr>
          <w:rFonts w:ascii="Cambria" w:eastAsia="Cambria" w:hAnsi="Cambria" w:cs="Cambria"/>
          <w:color w:val="000000"/>
          <w:sz w:val="24"/>
          <w:szCs w:val="24"/>
        </w:rPr>
        <w:t>School</w:t>
      </w:r>
      <w:proofErr w:type="gramEnd"/>
      <w:r w:rsidR="00EE7227" w:rsidRPr="00D92BB6">
        <w:rPr>
          <w:rFonts w:ascii="Cambria" w:eastAsia="Cambria" w:hAnsi="Cambria" w:cs="Cambria"/>
          <w:sz w:val="24"/>
          <w:szCs w:val="24"/>
        </w:rPr>
        <w:t>.</w:t>
      </w:r>
      <w:r w:rsidRPr="00D92BB6">
        <w:rPr>
          <w:rFonts w:ascii="Cambria" w:eastAsia="Cambria" w:hAnsi="Cambria" w:cs="Cambria"/>
          <w:sz w:val="24"/>
          <w:szCs w:val="24"/>
        </w:rPr>
        <w:t xml:space="preserve"> </w:t>
      </w:r>
      <w:r w:rsidRPr="00D92BB6">
        <w:rPr>
          <w:rFonts w:ascii="Cambria" w:eastAsia="Cambria" w:hAnsi="Cambria" w:cs="Cambria"/>
          <w:color w:val="000000"/>
          <w:sz w:val="24"/>
          <w:szCs w:val="24"/>
        </w:rPr>
        <w:t>The</w:t>
      </w:r>
      <w:r w:rsidR="00EE7227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72724E" w:rsidRPr="00D92BB6">
        <w:rPr>
          <w:rFonts w:ascii="Cambria" w:eastAsia="Cambria" w:hAnsi="Cambria" w:cs="Cambria"/>
          <w:color w:val="000000"/>
          <w:sz w:val="24"/>
          <w:szCs w:val="24"/>
        </w:rPr>
        <w:t>position</w:t>
      </w:r>
      <w:r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72724E" w:rsidRPr="00D92BB6">
        <w:rPr>
          <w:rFonts w:ascii="Cambria" w:eastAsia="Cambria" w:hAnsi="Cambria" w:cs="Cambria"/>
          <w:color w:val="000000"/>
          <w:sz w:val="24"/>
          <w:szCs w:val="24"/>
        </w:rPr>
        <w:t>direct</w:t>
      </w:r>
      <w:r w:rsidR="00285F56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s </w:t>
      </w:r>
      <w:r w:rsidR="0072724E" w:rsidRPr="00D92BB6">
        <w:rPr>
          <w:rFonts w:ascii="Cambria" w:eastAsia="Cambria" w:hAnsi="Cambria" w:cs="Cambria"/>
          <w:color w:val="000000"/>
          <w:sz w:val="24"/>
          <w:szCs w:val="24"/>
        </w:rPr>
        <w:t>external communication</w:t>
      </w:r>
      <w:r w:rsidR="00285F56" w:rsidRPr="00D92BB6">
        <w:rPr>
          <w:rFonts w:ascii="Cambria" w:eastAsia="Cambria" w:hAnsi="Cambria" w:cs="Cambria"/>
          <w:color w:val="000000"/>
          <w:sz w:val="24"/>
          <w:szCs w:val="24"/>
        </w:rPr>
        <w:t>s</w:t>
      </w:r>
      <w:r w:rsidR="0072724E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285F56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and marketing </w:t>
      </w:r>
      <w:r w:rsidR="0072724E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and </w:t>
      </w:r>
      <w:r w:rsidR="004569CD" w:rsidRPr="00D92BB6">
        <w:rPr>
          <w:rFonts w:ascii="Cambria" w:eastAsia="Cambria" w:hAnsi="Cambria" w:cs="Cambria"/>
          <w:color w:val="000000"/>
          <w:sz w:val="24"/>
          <w:szCs w:val="24"/>
        </w:rPr>
        <w:t>is</w:t>
      </w:r>
      <w:r w:rsidR="0072724E"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 expected</w:t>
      </w:r>
      <w:r w:rsidRPr="00D92BB6">
        <w:rPr>
          <w:rFonts w:ascii="Cambria" w:eastAsia="Cambria" w:hAnsi="Cambria" w:cs="Cambria"/>
          <w:color w:val="000000"/>
          <w:sz w:val="24"/>
          <w:szCs w:val="24"/>
        </w:rPr>
        <w:t xml:space="preserve"> to maintain a high profile within Charleston and the surrounding communities. </w:t>
      </w:r>
      <w:r w:rsidRPr="00D92BB6">
        <w:rPr>
          <w:rFonts w:ascii="Cambria" w:eastAsia="Cambria" w:hAnsi="Cambria" w:cs="Cambria"/>
          <w:sz w:val="24"/>
          <w:szCs w:val="24"/>
        </w:rPr>
        <w:t xml:space="preserve">The successful </w:t>
      </w:r>
      <w:r w:rsidR="0072724E" w:rsidRPr="00D92BB6">
        <w:rPr>
          <w:rFonts w:ascii="Cambria" w:eastAsia="Cambria" w:hAnsi="Cambria" w:cs="Cambria"/>
          <w:sz w:val="24"/>
          <w:szCs w:val="24"/>
        </w:rPr>
        <w:t>applicant</w:t>
      </w:r>
      <w:r w:rsidRPr="00D92BB6">
        <w:rPr>
          <w:rFonts w:ascii="Cambria" w:eastAsia="Cambria" w:hAnsi="Cambria" w:cs="Cambria"/>
          <w:sz w:val="24"/>
          <w:szCs w:val="24"/>
        </w:rPr>
        <w:t xml:space="preserve"> will have demonstrated a high</w:t>
      </w:r>
      <w:r w:rsidR="004569CD" w:rsidRPr="00D92BB6">
        <w:rPr>
          <w:rFonts w:ascii="Cambria" w:eastAsia="Cambria" w:hAnsi="Cambria" w:cs="Cambria"/>
          <w:sz w:val="24"/>
          <w:szCs w:val="24"/>
        </w:rPr>
        <w:t xml:space="preserve"> </w:t>
      </w:r>
      <w:r w:rsidRPr="00D92BB6">
        <w:rPr>
          <w:rFonts w:ascii="Cambria" w:eastAsia="Cambria" w:hAnsi="Cambria" w:cs="Cambria"/>
          <w:sz w:val="24"/>
          <w:szCs w:val="24"/>
        </w:rPr>
        <w:t>level of performance in fundraising and communications and as a leader who has built collaborative internal and external relationships through creative and innovative practices and programs</w:t>
      </w:r>
      <w:r w:rsidR="005E4B45">
        <w:rPr>
          <w:rFonts w:ascii="Cambria" w:eastAsia="Cambria" w:hAnsi="Cambria" w:cs="Cambria"/>
          <w:sz w:val="24"/>
          <w:szCs w:val="24"/>
        </w:rPr>
        <w:t xml:space="preserve">. </w:t>
      </w:r>
      <w:r w:rsidR="004569CD" w:rsidRPr="00D92BB6">
        <w:rPr>
          <w:rFonts w:ascii="Cambria" w:eastAsia="Cambria" w:hAnsi="Cambria" w:cs="Cambria"/>
          <w:sz w:val="24"/>
          <w:szCs w:val="24"/>
        </w:rPr>
        <w:t xml:space="preserve">As the School moves forward with a strategic initiative that includes growing its endowment, it is looking for a highly motivated individual who sees planning and executing a </w:t>
      </w:r>
      <w:r w:rsidR="00D92BB6" w:rsidRPr="00D92BB6">
        <w:rPr>
          <w:rFonts w:ascii="Cambria" w:hAnsi="Cambria"/>
          <w:sz w:val="24"/>
          <w:szCs w:val="24"/>
        </w:rPr>
        <w:t>multi-</w:t>
      </w:r>
      <w:r w:rsidRPr="00D92BB6">
        <w:rPr>
          <w:rFonts w:ascii="Cambria" w:hAnsi="Cambria"/>
          <w:sz w:val="24"/>
          <w:szCs w:val="24"/>
        </w:rPr>
        <w:t>million</w:t>
      </w:r>
      <w:r w:rsidR="00D92BB6">
        <w:rPr>
          <w:rFonts w:ascii="Cambria" w:hAnsi="Cambria"/>
          <w:sz w:val="24"/>
          <w:szCs w:val="24"/>
        </w:rPr>
        <w:t>-</w:t>
      </w:r>
      <w:r w:rsidR="00D92BB6" w:rsidRPr="00D92BB6">
        <w:rPr>
          <w:rFonts w:ascii="Cambria" w:hAnsi="Cambria"/>
          <w:sz w:val="24"/>
          <w:szCs w:val="24"/>
        </w:rPr>
        <w:t xml:space="preserve">dollar </w:t>
      </w:r>
      <w:r w:rsidRPr="00D92BB6">
        <w:rPr>
          <w:rFonts w:ascii="Cambria" w:hAnsi="Cambria"/>
          <w:sz w:val="24"/>
          <w:szCs w:val="24"/>
        </w:rPr>
        <w:t>campaign</w:t>
      </w:r>
      <w:r w:rsidR="004569CD" w:rsidRPr="00D92BB6">
        <w:rPr>
          <w:rFonts w:ascii="Cambria" w:hAnsi="Cambria"/>
          <w:sz w:val="24"/>
          <w:szCs w:val="24"/>
        </w:rPr>
        <w:t xml:space="preserve"> as a personal and professional opportunity.</w:t>
      </w:r>
      <w:r w:rsidR="00D92BB6">
        <w:rPr>
          <w:rFonts w:ascii="Cambria" w:hAnsi="Cambria"/>
          <w:sz w:val="24"/>
          <w:szCs w:val="24"/>
        </w:rPr>
        <w:t xml:space="preserve"> Application information and job prospectus can be found here:</w:t>
      </w:r>
      <w:r w:rsidR="006776D4">
        <w:rPr>
          <w:rFonts w:ascii="Cambria" w:hAnsi="Cambria"/>
          <w:sz w:val="24"/>
          <w:szCs w:val="24"/>
        </w:rPr>
        <w:t xml:space="preserve"> ashleyhallsearch@mossandross.com.</w:t>
      </w:r>
    </w:p>
    <w:p w14:paraId="40DB730D" w14:textId="72DA009C" w:rsidR="00D92BB6" w:rsidRPr="00D92BB6" w:rsidRDefault="00D92BB6" w:rsidP="0092121A">
      <w:pPr>
        <w:spacing w:before="24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Ashley Hall is an Equal Opportunity Employer. </w:t>
      </w:r>
    </w:p>
    <w:p w14:paraId="1847A160" w14:textId="291DB35D" w:rsidR="00B87F16" w:rsidRDefault="00D92BB6">
      <w:r>
        <w:rPr>
          <w:noProof/>
        </w:rPr>
        <w:drawing>
          <wp:anchor distT="0" distB="0" distL="114300" distR="114300" simplePos="0" relativeHeight="251659264" behindDoc="1" locked="0" layoutInCell="1" allowOverlap="1" wp14:anchorId="44178814" wp14:editId="0A732C05">
            <wp:simplePos x="0" y="0"/>
            <wp:positionH relativeFrom="column">
              <wp:posOffset>256857</wp:posOffset>
            </wp:positionH>
            <wp:positionV relativeFrom="paragraph">
              <wp:posOffset>74295</wp:posOffset>
            </wp:positionV>
            <wp:extent cx="5269865" cy="2279015"/>
            <wp:effectExtent l="0" t="0" r="6985" b="6985"/>
            <wp:wrapTight wrapText="bothSides">
              <wp:wrapPolygon edited="0">
                <wp:start x="0" y="0"/>
                <wp:lineTo x="0" y="21486"/>
                <wp:lineTo x="21551" y="21486"/>
                <wp:lineTo x="215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7F16" w:rsidSect="00B71165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84797" w14:textId="77777777" w:rsidR="007A7BCB" w:rsidRDefault="007A7BCB" w:rsidP="00D92BB6">
      <w:pPr>
        <w:spacing w:after="0" w:line="240" w:lineRule="auto"/>
      </w:pPr>
      <w:r>
        <w:separator/>
      </w:r>
    </w:p>
  </w:endnote>
  <w:endnote w:type="continuationSeparator" w:id="0">
    <w:p w14:paraId="5AAB5777" w14:textId="77777777" w:rsidR="007A7BCB" w:rsidRDefault="007A7BCB" w:rsidP="00D92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D626D" w14:textId="2EDE8A06" w:rsidR="00D92BB6" w:rsidRDefault="00D92BB6" w:rsidP="00D92BB6">
    <w:pPr>
      <w:pStyle w:val="Footer"/>
      <w:tabs>
        <w:tab w:val="clear" w:pos="4680"/>
        <w:tab w:val="clear" w:pos="9360"/>
      </w:tabs>
      <w:rPr>
        <w:caps/>
        <w:noProof/>
        <w:color w:val="4472C4" w:themeColor="accent1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EE0097B" wp14:editId="2BE22A1B">
          <wp:simplePos x="0" y="0"/>
          <wp:positionH relativeFrom="column">
            <wp:posOffset>-623888</wp:posOffset>
          </wp:positionH>
          <wp:positionV relativeFrom="paragraph">
            <wp:posOffset>28575</wp:posOffset>
          </wp:positionV>
          <wp:extent cx="765810" cy="471805"/>
          <wp:effectExtent l="0" t="0" r="0" b="0"/>
          <wp:wrapSquare wrapText="bothSides" distT="0" distB="0" distL="114300" distR="114300"/>
          <wp:docPr id="7" name="image1.png" descr="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png" descr="Ico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810" cy="471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51AB33E" w14:textId="77777777" w:rsidR="00D92BB6" w:rsidRDefault="00D92B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746FB" w14:textId="77777777" w:rsidR="007A7BCB" w:rsidRDefault="007A7BCB" w:rsidP="00D92BB6">
      <w:pPr>
        <w:spacing w:after="0" w:line="240" w:lineRule="auto"/>
      </w:pPr>
      <w:r>
        <w:separator/>
      </w:r>
    </w:p>
  </w:footnote>
  <w:footnote w:type="continuationSeparator" w:id="0">
    <w:p w14:paraId="492F529B" w14:textId="77777777" w:rsidR="007A7BCB" w:rsidRDefault="007A7BCB" w:rsidP="00D92B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21A"/>
    <w:rsid w:val="00110432"/>
    <w:rsid w:val="00285F56"/>
    <w:rsid w:val="00377A52"/>
    <w:rsid w:val="004569CD"/>
    <w:rsid w:val="00565985"/>
    <w:rsid w:val="005E4B45"/>
    <w:rsid w:val="00654271"/>
    <w:rsid w:val="006776D4"/>
    <w:rsid w:val="006E09E5"/>
    <w:rsid w:val="0072724E"/>
    <w:rsid w:val="007A7BCB"/>
    <w:rsid w:val="0092121A"/>
    <w:rsid w:val="009D30DE"/>
    <w:rsid w:val="00A2676B"/>
    <w:rsid w:val="00B53BE3"/>
    <w:rsid w:val="00B71165"/>
    <w:rsid w:val="00B87F16"/>
    <w:rsid w:val="00C34BB5"/>
    <w:rsid w:val="00D92BB6"/>
    <w:rsid w:val="00DD4CBF"/>
    <w:rsid w:val="00DF6BED"/>
    <w:rsid w:val="00E214AE"/>
    <w:rsid w:val="00EE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E2FAE"/>
  <w15:chartTrackingRefBased/>
  <w15:docId w15:val="{BE8E9B93-5A11-6D42-97A2-A0E349E68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21A"/>
    <w:pPr>
      <w:spacing w:after="120" w:line="264" w:lineRule="auto"/>
    </w:pPr>
    <w:rPr>
      <w:rFonts w:ascii="Calibri" w:eastAsia="Calibri" w:hAnsi="Calibri" w:cs="Calibr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92BB6"/>
    <w:rPr>
      <w:rFonts w:ascii="Calibri" w:eastAsia="Calibri" w:hAnsi="Calibri" w:cs="Calibri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D92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BB6"/>
    <w:rPr>
      <w:rFonts w:ascii="Calibri" w:eastAsia="Calibri" w:hAnsi="Calibri" w:cs="Calibri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D92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BB6"/>
    <w:rPr>
      <w:rFonts w:ascii="Calibri" w:eastAsia="Calibri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2021-11-09T22:16:00Z</dcterms:created>
  <dcterms:modified xsi:type="dcterms:W3CDTF">2021-11-10T11:26:00Z</dcterms:modified>
</cp:coreProperties>
</file>